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EE" w:rsidRPr="00242C64" w:rsidRDefault="00BB2BFB" w:rsidP="00242C64">
      <w:pPr>
        <w:pStyle w:val="30"/>
        <w:shd w:val="clear" w:color="auto" w:fill="auto"/>
        <w:spacing w:after="0"/>
        <w:ind w:left="320"/>
        <w:rPr>
          <w:b/>
        </w:rPr>
      </w:pPr>
      <w:r w:rsidRPr="00242C64">
        <w:rPr>
          <w:b/>
        </w:rPr>
        <w:t>СОБРАНИЕ ДЕПУТАТОВ</w:t>
      </w:r>
      <w:r w:rsidRPr="00242C64">
        <w:rPr>
          <w:b/>
        </w:rPr>
        <w:br/>
        <w:t>1-ГО ПОНЫРОВСКОГО СЕЛЬСОВЕТА</w:t>
      </w:r>
      <w:r w:rsidRPr="00242C64">
        <w:rPr>
          <w:b/>
        </w:rPr>
        <w:br/>
        <w:t>ПОНЫРОВСКОГО РАЙОНА</w:t>
      </w:r>
      <w:r w:rsidRPr="00242C64">
        <w:rPr>
          <w:b/>
        </w:rPr>
        <w:br/>
        <w:t>КУРСКОЙ ОБЛАСТИ</w:t>
      </w:r>
    </w:p>
    <w:p w:rsidR="00242C64" w:rsidRDefault="00242C64" w:rsidP="00242C64">
      <w:pPr>
        <w:pStyle w:val="30"/>
        <w:shd w:val="clear" w:color="auto" w:fill="auto"/>
        <w:spacing w:after="239" w:line="280" w:lineRule="exact"/>
        <w:ind w:left="320"/>
      </w:pPr>
    </w:p>
    <w:p w:rsidR="00242C64" w:rsidRDefault="00242C64" w:rsidP="00242C64">
      <w:pPr>
        <w:pStyle w:val="30"/>
        <w:shd w:val="clear" w:color="auto" w:fill="auto"/>
        <w:spacing w:after="239" w:line="280" w:lineRule="exact"/>
        <w:ind w:left="320"/>
      </w:pPr>
    </w:p>
    <w:p w:rsidR="00666DEE" w:rsidRPr="00242C64" w:rsidRDefault="00BB2BFB" w:rsidP="00242C64">
      <w:pPr>
        <w:pStyle w:val="30"/>
        <w:shd w:val="clear" w:color="auto" w:fill="auto"/>
        <w:spacing w:after="239" w:line="280" w:lineRule="exact"/>
        <w:ind w:left="320"/>
        <w:rPr>
          <w:b/>
        </w:rPr>
      </w:pPr>
      <w:r w:rsidRPr="00242C64">
        <w:rPr>
          <w:b/>
        </w:rPr>
        <w:t>РЕШЕНИЕ</w:t>
      </w:r>
    </w:p>
    <w:p w:rsidR="00666DEE" w:rsidRDefault="00BB2BFB" w:rsidP="00242C64">
      <w:pPr>
        <w:pStyle w:val="10"/>
        <w:shd w:val="clear" w:color="auto" w:fill="auto"/>
        <w:spacing w:before="0" w:after="0" w:line="260" w:lineRule="exact"/>
        <w:ind w:left="320"/>
        <w:rPr>
          <w:b/>
        </w:rPr>
      </w:pPr>
      <w:bookmarkStart w:id="0" w:name="bookmark0"/>
      <w:r w:rsidRPr="00242C64">
        <w:rPr>
          <w:b/>
        </w:rPr>
        <w:t>от 31 декабря 2013г. №17</w:t>
      </w:r>
      <w:bookmarkEnd w:id="0"/>
    </w:p>
    <w:p w:rsidR="00242C64" w:rsidRPr="00242C64" w:rsidRDefault="00242C64" w:rsidP="00242C64">
      <w:pPr>
        <w:pStyle w:val="10"/>
        <w:shd w:val="clear" w:color="auto" w:fill="auto"/>
        <w:spacing w:before="0" w:after="0" w:line="260" w:lineRule="exact"/>
        <w:ind w:left="320"/>
        <w:rPr>
          <w:b/>
        </w:rPr>
      </w:pPr>
    </w:p>
    <w:p w:rsidR="00666DEE" w:rsidRPr="00242C64" w:rsidRDefault="00BB2BFB" w:rsidP="00242C64">
      <w:pPr>
        <w:pStyle w:val="10"/>
        <w:shd w:val="clear" w:color="auto" w:fill="auto"/>
        <w:spacing w:before="0" w:after="456" w:line="302" w:lineRule="exact"/>
        <w:ind w:firstLine="1940"/>
        <w:rPr>
          <w:b/>
        </w:rPr>
      </w:pPr>
      <w:bookmarkStart w:id="1" w:name="bookmark1"/>
      <w:r>
        <w:t xml:space="preserve">Об </w:t>
      </w:r>
      <w:r w:rsidRPr="00242C64">
        <w:rPr>
          <w:b/>
        </w:rPr>
        <w:t xml:space="preserve">утверждении </w:t>
      </w:r>
      <w:r w:rsidRPr="00242C64">
        <w:rPr>
          <w:b/>
        </w:rPr>
        <w:t xml:space="preserve">Генерального плана </w:t>
      </w:r>
      <w:r w:rsidR="00242C64" w:rsidRPr="00242C64">
        <w:rPr>
          <w:b/>
        </w:rPr>
        <w:t xml:space="preserve">                                 </w:t>
      </w:r>
      <w:r w:rsidRPr="00242C64">
        <w:rPr>
          <w:b/>
        </w:rPr>
        <w:t xml:space="preserve">муниципального образования «1- </w:t>
      </w:r>
      <w:proofErr w:type="spellStart"/>
      <w:r w:rsidRPr="00242C64">
        <w:rPr>
          <w:b/>
        </w:rPr>
        <w:t>ый</w:t>
      </w:r>
      <w:proofErr w:type="spellEnd"/>
      <w:r w:rsidRPr="00242C64">
        <w:rPr>
          <w:b/>
        </w:rPr>
        <w:t xml:space="preserve"> Поныровский сельсовет»</w:t>
      </w:r>
      <w:r w:rsidR="00242C64" w:rsidRPr="00242C64">
        <w:rPr>
          <w:b/>
        </w:rPr>
        <w:t xml:space="preserve">                        </w:t>
      </w:r>
      <w:r w:rsidRPr="00242C64">
        <w:rPr>
          <w:b/>
        </w:rPr>
        <w:t xml:space="preserve"> Поныровского района Курской области</w:t>
      </w:r>
      <w:bookmarkEnd w:id="1"/>
    </w:p>
    <w:p w:rsidR="00666DEE" w:rsidRPr="00242C64" w:rsidRDefault="00BB2BFB" w:rsidP="00242C64">
      <w:pPr>
        <w:pStyle w:val="20"/>
        <w:shd w:val="clear" w:color="auto" w:fill="auto"/>
        <w:spacing w:before="0" w:after="237"/>
        <w:ind w:right="50" w:firstLine="920"/>
        <w:rPr>
          <w:sz w:val="24"/>
          <w:szCs w:val="24"/>
        </w:rPr>
      </w:pPr>
      <w:r w:rsidRPr="00242C64">
        <w:rPr>
          <w:sz w:val="24"/>
          <w:szCs w:val="24"/>
        </w:rPr>
        <w:t>В соответствии с Градостроительным кодексом Российской Федерации, Федеральным Законом №131-Ф3 от 06.10.2003г. «Об общих принципах организации ме</w:t>
      </w:r>
      <w:r w:rsidRPr="00242C64">
        <w:rPr>
          <w:sz w:val="24"/>
          <w:szCs w:val="24"/>
        </w:rPr>
        <w:t xml:space="preserve">стного самоуправления в Российской Федерации», Уставом муниципального образования «1- </w:t>
      </w:r>
      <w:proofErr w:type="spellStart"/>
      <w:r w:rsidRPr="00242C64">
        <w:rPr>
          <w:sz w:val="24"/>
          <w:szCs w:val="24"/>
        </w:rPr>
        <w:t>ый</w:t>
      </w:r>
      <w:proofErr w:type="spellEnd"/>
      <w:r w:rsidRPr="00242C64">
        <w:rPr>
          <w:sz w:val="24"/>
          <w:szCs w:val="24"/>
        </w:rPr>
        <w:t xml:space="preserve"> Поныровский сельсовет» Поныровского района Курской области, с учетом заключения о результатах публичных слушаний от 16.11.2013 года Собрание депутатов 1-го Поныровског</w:t>
      </w:r>
      <w:r w:rsidRPr="00242C64">
        <w:rPr>
          <w:sz w:val="24"/>
          <w:szCs w:val="24"/>
        </w:rPr>
        <w:t>о сельсовета РЕШИЛО:</w:t>
      </w:r>
    </w:p>
    <w:p w:rsidR="00666DEE" w:rsidRDefault="00BB2BFB" w:rsidP="00242C64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244" w:line="261" w:lineRule="exact"/>
        <w:ind w:right="360" w:firstLine="460"/>
      </w:pPr>
      <w:r>
        <w:t xml:space="preserve">Утвердить Генеральный план муниципального образования «1- </w:t>
      </w:r>
      <w:proofErr w:type="spellStart"/>
      <w:r>
        <w:t>ый</w:t>
      </w:r>
      <w:proofErr w:type="spellEnd"/>
      <w:r>
        <w:t xml:space="preserve"> Поныровский сельсовет» Поныровского района Курской области в составе:</w:t>
      </w:r>
    </w:p>
    <w:p w:rsidR="00666DEE" w:rsidRDefault="00BB2BFB" w:rsidP="00242C64">
      <w:pPr>
        <w:pStyle w:val="20"/>
        <w:shd w:val="clear" w:color="auto" w:fill="auto"/>
        <w:spacing w:before="0" w:after="0"/>
        <w:ind w:firstLine="920"/>
      </w:pPr>
      <w:r>
        <w:t>Том I. Положение о территориальном планировании</w:t>
      </w:r>
    </w:p>
    <w:p w:rsidR="00666DEE" w:rsidRDefault="00BB2BFB" w:rsidP="00242C64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 w:after="0"/>
        <w:ind w:firstLine="780"/>
      </w:pPr>
      <w:r>
        <w:t>Пояснительная записка;</w:t>
      </w:r>
    </w:p>
    <w:p w:rsidR="00666DEE" w:rsidRDefault="00BB2BFB" w:rsidP="00242C64">
      <w:pPr>
        <w:pStyle w:val="20"/>
        <w:shd w:val="clear" w:color="auto" w:fill="auto"/>
        <w:spacing w:before="0" w:after="0"/>
        <w:ind w:firstLine="920"/>
      </w:pPr>
      <w:r>
        <w:t xml:space="preserve">Том II. Материалы по обоснованию </w:t>
      </w:r>
      <w:r>
        <w:t>проекта генерального плана поселения</w:t>
      </w:r>
    </w:p>
    <w:p w:rsidR="00666DEE" w:rsidRDefault="00BB2BFB" w:rsidP="00242C64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/>
        <w:ind w:firstLine="780"/>
      </w:pPr>
      <w:r>
        <w:t>Пояснительная записка;</w:t>
      </w:r>
    </w:p>
    <w:p w:rsidR="00666DEE" w:rsidRDefault="00BB2BFB" w:rsidP="00242C64">
      <w:pPr>
        <w:pStyle w:val="20"/>
        <w:shd w:val="clear" w:color="auto" w:fill="auto"/>
        <w:spacing w:before="0" w:after="0"/>
        <w:ind w:firstLine="920"/>
        <w:jc w:val="left"/>
      </w:pPr>
      <w:r>
        <w:t xml:space="preserve">Том </w:t>
      </w:r>
      <w:r>
        <w:rPr>
          <w:lang w:val="en-US" w:eastAsia="en-US" w:bidi="en-US"/>
        </w:rPr>
        <w:t>III</w:t>
      </w:r>
      <w:r w:rsidRPr="00242C64">
        <w:rPr>
          <w:lang w:eastAsia="en-US" w:bidi="en-US"/>
        </w:rPr>
        <w:t xml:space="preserve">. </w:t>
      </w:r>
      <w:r>
        <w:t>Перечень и характеристика основных факторов риска возникновения • чрезвычайных ситуаций природного и техногенного характера</w:t>
      </w:r>
    </w:p>
    <w:p w:rsidR="00666DEE" w:rsidRDefault="00BB2BFB" w:rsidP="00242C64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/>
        <w:ind w:firstLine="780"/>
      </w:pPr>
      <w:r>
        <w:t>Пояснительная записка;</w:t>
      </w:r>
    </w:p>
    <w:p w:rsidR="00666DEE" w:rsidRDefault="00BB2BFB" w:rsidP="00242C64">
      <w:pPr>
        <w:pStyle w:val="20"/>
        <w:shd w:val="clear" w:color="auto" w:fill="auto"/>
        <w:spacing w:before="0" w:after="0"/>
        <w:ind w:firstLine="920"/>
      </w:pPr>
      <w:r>
        <w:t>Том IV Графические материалы:</w:t>
      </w:r>
    </w:p>
    <w:p w:rsidR="00666DEE" w:rsidRDefault="00BB2BFB" w:rsidP="00242C64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before="0" w:after="0"/>
        <w:ind w:right="1780" w:firstLine="780"/>
        <w:jc w:val="left"/>
      </w:pPr>
      <w:r>
        <w:t xml:space="preserve">Схема </w:t>
      </w:r>
      <w:r>
        <w:t>границ территорий, подверженных риску возникновения чрезвычайных ситуаций природного и техногенного характера.</w:t>
      </w:r>
    </w:p>
    <w:p w:rsidR="00666DEE" w:rsidRDefault="00BB2BFB" w:rsidP="00242C64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/>
        <w:ind w:firstLine="780"/>
      </w:pPr>
      <w:r>
        <w:t>Схема современного использования территории;</w:t>
      </w:r>
    </w:p>
    <w:p w:rsidR="00666DEE" w:rsidRDefault="00BB2BFB" w:rsidP="00242C64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/>
        <w:ind w:firstLine="780"/>
      </w:pPr>
      <w:r>
        <w:t>Схема инженерной и транспортной инфраструктуры;</w:t>
      </w:r>
    </w:p>
    <w:p w:rsidR="00666DEE" w:rsidRDefault="00BB2BFB" w:rsidP="00242C64">
      <w:pPr>
        <w:pStyle w:val="20"/>
        <w:numPr>
          <w:ilvl w:val="0"/>
          <w:numId w:val="2"/>
        </w:numPr>
        <w:shd w:val="clear" w:color="auto" w:fill="auto"/>
        <w:tabs>
          <w:tab w:val="left" w:pos="995"/>
        </w:tabs>
        <w:spacing w:before="0" w:after="236" w:line="252" w:lineRule="exact"/>
        <w:ind w:right="360" w:firstLine="780"/>
      </w:pPr>
      <w:r>
        <w:t>Схема анализа комплексного развития территории и раз</w:t>
      </w:r>
      <w:r>
        <w:t>мещения объектов местного значения с учетом ограничений использования территории муниципального образования.</w:t>
      </w:r>
    </w:p>
    <w:p w:rsidR="00666DEE" w:rsidRDefault="00BB2BFB" w:rsidP="00242C64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before="0" w:after="0"/>
        <w:ind w:right="360" w:firstLine="460"/>
      </w:pPr>
      <w:r>
        <w:t xml:space="preserve">Генеральный план муниципального образования «1-ый Поныровский сельсовет» Поныровского района Курской области разместить в сети Интернет на сайте </w:t>
      </w:r>
      <w:hyperlink r:id="rId8" w:history="1">
        <w:r>
          <w:rPr>
            <w:rStyle w:val="a3"/>
          </w:rPr>
          <w:t>fgis@minreqion.ru</w:t>
        </w:r>
      </w:hyperlink>
      <w:r w:rsidRPr="00242C64">
        <w:rPr>
          <w:lang w:eastAsia="en-US" w:bidi="en-US"/>
        </w:rPr>
        <w:t xml:space="preserve"> </w:t>
      </w:r>
      <w:r>
        <w:t xml:space="preserve">в срок, не превышающий десяти дней со дня утверждения, в соответствии с п.9 ст.9 </w:t>
      </w:r>
      <w:proofErr w:type="spellStart"/>
      <w:r>
        <w:t>ГрК</w:t>
      </w:r>
      <w:proofErr w:type="spellEnd"/>
      <w:r>
        <w:t xml:space="preserve"> РФ, и на официальном сайте администрации муниципального образования «1-ый Поныровский сельсовет» Поныровского района</w:t>
      </w:r>
    </w:p>
    <w:p w:rsidR="00666DEE" w:rsidRDefault="00666DEE">
      <w:pPr>
        <w:rPr>
          <w:sz w:val="2"/>
          <w:szCs w:val="2"/>
        </w:rPr>
        <w:sectPr w:rsidR="00666DEE" w:rsidSect="00242C64">
          <w:pgSz w:w="12240" w:h="15840"/>
          <w:pgMar w:top="993" w:right="850" w:bottom="1134" w:left="1701" w:header="0" w:footer="3" w:gutter="0"/>
          <w:cols w:space="720"/>
          <w:noEndnote/>
          <w:docGrid w:linePitch="360"/>
        </w:sectPr>
      </w:pPr>
    </w:p>
    <w:p w:rsidR="00666DEE" w:rsidRDefault="00BB2BFB" w:rsidP="00242C64">
      <w:pPr>
        <w:pStyle w:val="20"/>
        <w:shd w:val="clear" w:color="auto" w:fill="auto"/>
        <w:spacing w:before="0" w:after="244" w:line="261" w:lineRule="exact"/>
      </w:pPr>
      <w:r>
        <w:lastRenderedPageBreak/>
        <w:t xml:space="preserve">Курской области </w:t>
      </w:r>
      <w:hyperlink r:id="rId9" w:history="1">
        <w:r>
          <w:rPr>
            <w:rStyle w:val="a3"/>
          </w:rPr>
          <w:t>http://poniri1.ru</w:t>
        </w:r>
      </w:hyperlink>
      <w:r w:rsidRPr="00242C64">
        <w:rPr>
          <w:lang w:eastAsia="en-US" w:bidi="en-US"/>
        </w:rPr>
        <w:t xml:space="preserve">, </w:t>
      </w:r>
      <w:r>
        <w:t xml:space="preserve">обнародовать на информационных стендах Администрации </w:t>
      </w:r>
      <w:r>
        <w:t>1-го Поныровского сельсовета.</w:t>
      </w:r>
    </w:p>
    <w:p w:rsidR="00666DEE" w:rsidRDefault="00BB2BFB" w:rsidP="00242C64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269"/>
        <w:ind w:firstLine="500"/>
      </w:pPr>
      <w:r>
        <w:t>Генеральный план муниципального образования</w:t>
      </w:r>
      <w:r w:rsidR="00242C64">
        <w:t xml:space="preserve">   </w:t>
      </w:r>
      <w:r>
        <w:t xml:space="preserve"> «1-ый Поныровский </w:t>
      </w:r>
      <w:r w:rsidR="00242C64">
        <w:t xml:space="preserve">                          </w:t>
      </w:r>
      <w:r>
        <w:t>сельсовет» Поныровского района Курской области в двухнедельный срок со дня</w:t>
      </w:r>
      <w:r w:rsidR="00242C64">
        <w:t xml:space="preserve">                   </w:t>
      </w:r>
      <w:r>
        <w:t xml:space="preserve"> принятия настоящего решения представить в Комитет строительства и архитектуры </w:t>
      </w:r>
      <w:r w:rsidR="00242C64">
        <w:t xml:space="preserve">                 </w:t>
      </w:r>
      <w:r>
        <w:t>Курской обл</w:t>
      </w:r>
      <w:r>
        <w:t xml:space="preserve">асти в соответствии с п.4 ст. 8.1 </w:t>
      </w:r>
      <w:proofErr w:type="spellStart"/>
      <w:r>
        <w:t>ГрК</w:t>
      </w:r>
      <w:proofErr w:type="spellEnd"/>
      <w:r>
        <w:t xml:space="preserve"> РФ,</w:t>
      </w:r>
    </w:p>
    <w:p w:rsidR="00666DEE" w:rsidRDefault="00BB2BFB" w:rsidP="00242C64">
      <w:pPr>
        <w:pStyle w:val="20"/>
        <w:numPr>
          <w:ilvl w:val="0"/>
          <w:numId w:val="1"/>
        </w:numPr>
        <w:shd w:val="clear" w:color="auto" w:fill="auto"/>
        <w:tabs>
          <w:tab w:val="left" w:pos="861"/>
        </w:tabs>
        <w:spacing w:before="0" w:after="176" w:line="220" w:lineRule="exact"/>
        <w:ind w:firstLine="500"/>
      </w:pPr>
      <w:r>
        <w:t>Настоящее решение вступает в силу со дня его подписания.</w:t>
      </w:r>
    </w:p>
    <w:p w:rsidR="00666DEE" w:rsidRDefault="00BB2BFB" w:rsidP="00242C64">
      <w:pPr>
        <w:pStyle w:val="20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261" w:lineRule="exact"/>
        <w:ind w:firstLine="500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1-го Поныровского сельсовета Поныровского района Курской области.</w:t>
      </w:r>
    </w:p>
    <w:p w:rsidR="00242C64" w:rsidRDefault="00242C64" w:rsidP="00242C64">
      <w:pPr>
        <w:pStyle w:val="20"/>
        <w:shd w:val="clear" w:color="auto" w:fill="auto"/>
        <w:spacing w:before="0" w:after="0"/>
        <w:ind w:right="3686"/>
      </w:pPr>
    </w:p>
    <w:p w:rsidR="00242C64" w:rsidRDefault="00242C64" w:rsidP="00242C64">
      <w:pPr>
        <w:pStyle w:val="20"/>
        <w:shd w:val="clear" w:color="auto" w:fill="auto"/>
        <w:spacing w:before="0" w:after="0"/>
        <w:ind w:right="3686"/>
      </w:pPr>
    </w:p>
    <w:p w:rsidR="00242C64" w:rsidRDefault="00242C64" w:rsidP="00242C64">
      <w:pPr>
        <w:pStyle w:val="20"/>
        <w:shd w:val="clear" w:color="auto" w:fill="auto"/>
        <w:spacing w:before="0" w:after="0"/>
        <w:ind w:right="3686"/>
      </w:pPr>
    </w:p>
    <w:p w:rsidR="00242C64" w:rsidRDefault="00242C64" w:rsidP="00242C64">
      <w:pPr>
        <w:pStyle w:val="20"/>
        <w:shd w:val="clear" w:color="auto" w:fill="auto"/>
        <w:spacing w:before="0" w:after="0"/>
        <w:ind w:right="3686"/>
      </w:pPr>
    </w:p>
    <w:p w:rsidR="00242C64" w:rsidRDefault="00242C64" w:rsidP="00242C64">
      <w:pPr>
        <w:pStyle w:val="20"/>
        <w:shd w:val="clear" w:color="auto" w:fill="auto"/>
        <w:spacing w:before="0" w:after="0"/>
        <w:ind w:right="3686"/>
      </w:pPr>
    </w:p>
    <w:p w:rsidR="00242C64" w:rsidRDefault="00242C64" w:rsidP="00242C64">
      <w:pPr>
        <w:pStyle w:val="20"/>
        <w:shd w:val="clear" w:color="auto" w:fill="auto"/>
        <w:spacing w:before="0" w:after="0"/>
        <w:ind w:right="3686"/>
      </w:pPr>
    </w:p>
    <w:p w:rsidR="00242C64" w:rsidRDefault="00242C64" w:rsidP="00242C64">
      <w:pPr>
        <w:pStyle w:val="20"/>
        <w:shd w:val="clear" w:color="auto" w:fill="auto"/>
        <w:spacing w:before="0" w:after="0"/>
        <w:ind w:right="3686"/>
      </w:pPr>
    </w:p>
    <w:p w:rsidR="00242C64" w:rsidRDefault="00242C64" w:rsidP="00242C64">
      <w:pPr>
        <w:pStyle w:val="20"/>
        <w:shd w:val="clear" w:color="auto" w:fill="auto"/>
        <w:spacing w:before="0" w:after="0"/>
        <w:ind w:right="3686"/>
      </w:pPr>
    </w:p>
    <w:p w:rsidR="00242C64" w:rsidRDefault="00242C64" w:rsidP="00242C64">
      <w:pPr>
        <w:pStyle w:val="20"/>
        <w:shd w:val="clear" w:color="auto" w:fill="auto"/>
        <w:spacing w:before="0" w:after="0"/>
        <w:ind w:right="3686"/>
      </w:pPr>
    </w:p>
    <w:p w:rsidR="00242C64" w:rsidRDefault="00242C64" w:rsidP="00242C64">
      <w:pPr>
        <w:pStyle w:val="20"/>
        <w:shd w:val="clear" w:color="auto" w:fill="auto"/>
        <w:spacing w:before="0" w:after="0"/>
        <w:ind w:right="3686"/>
      </w:pPr>
    </w:p>
    <w:p w:rsidR="00242C64" w:rsidRDefault="00242C64" w:rsidP="00242C64">
      <w:pPr>
        <w:pStyle w:val="20"/>
        <w:shd w:val="clear" w:color="auto" w:fill="auto"/>
        <w:spacing w:before="0" w:after="0"/>
        <w:ind w:right="3686"/>
      </w:pPr>
    </w:p>
    <w:p w:rsidR="00666DEE" w:rsidRDefault="00BB2BFB" w:rsidP="00242C64">
      <w:pPr>
        <w:pStyle w:val="20"/>
        <w:shd w:val="clear" w:color="auto" w:fill="auto"/>
        <w:spacing w:before="0" w:after="0"/>
        <w:ind w:right="3686"/>
      </w:pPr>
      <w:r>
        <w:t xml:space="preserve">Глава 1-го Поныровского </w:t>
      </w:r>
      <w:r w:rsidR="00242C64">
        <w:t>сельсовета</w:t>
      </w:r>
    </w:p>
    <w:p w:rsidR="00666DEE" w:rsidRDefault="00BB2BFB" w:rsidP="00242C64">
      <w:pPr>
        <w:pStyle w:val="20"/>
        <w:shd w:val="clear" w:color="auto" w:fill="auto"/>
        <w:spacing w:before="0" w:after="0"/>
        <w:ind w:right="-92"/>
      </w:pPr>
      <w:r>
        <w:t>Поныр</w:t>
      </w:r>
      <w:r w:rsidR="00242C64">
        <w:t>овского сельсовета Курской  области ______________________ О.И. Бородкина</w:t>
      </w:r>
      <w:bookmarkStart w:id="2" w:name="_GoBack"/>
      <w:bookmarkEnd w:id="2"/>
    </w:p>
    <w:p w:rsidR="00666DEE" w:rsidRDefault="00666DEE" w:rsidP="00242C64">
      <w:pPr>
        <w:pStyle w:val="50"/>
        <w:shd w:val="clear" w:color="auto" w:fill="auto"/>
        <w:spacing w:line="170" w:lineRule="exact"/>
        <w:ind w:right="3380"/>
      </w:pPr>
    </w:p>
    <w:p w:rsidR="00666DEE" w:rsidRDefault="00666DEE">
      <w:pPr>
        <w:rPr>
          <w:sz w:val="2"/>
          <w:szCs w:val="2"/>
        </w:rPr>
      </w:pPr>
    </w:p>
    <w:sectPr w:rsidR="00666DEE" w:rsidSect="00242C64"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FB" w:rsidRDefault="00BB2BFB">
      <w:r>
        <w:separator/>
      </w:r>
    </w:p>
  </w:endnote>
  <w:endnote w:type="continuationSeparator" w:id="0">
    <w:p w:rsidR="00BB2BFB" w:rsidRDefault="00BB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FB" w:rsidRDefault="00BB2BFB"/>
  </w:footnote>
  <w:footnote w:type="continuationSeparator" w:id="0">
    <w:p w:rsidR="00BB2BFB" w:rsidRDefault="00BB2B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084C"/>
    <w:multiLevelType w:val="multilevel"/>
    <w:tmpl w:val="DB82987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883E54"/>
    <w:multiLevelType w:val="multilevel"/>
    <w:tmpl w:val="B07E446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EE"/>
    <w:rsid w:val="00242C64"/>
    <w:rsid w:val="00666DEE"/>
    <w:rsid w:val="00B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 + Курсив"/>
    <w:basedOn w:val="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5pt75">
    <w:name w:val="Основной текст (2) + 15 pt;Масштаб 75%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0"/>
      <w:szCs w:val="30"/>
      <w:u w:val="none"/>
      <w:lang w:val="ru-RU" w:eastAsia="ru-RU" w:bidi="ru-RU"/>
    </w:rPr>
  </w:style>
  <w:style w:type="character" w:customStyle="1" w:styleId="2FrankRuehl7pt3pt">
    <w:name w:val="Основной текст (2) + FrankRuehl;7 pt;Интервал 3 pt"/>
    <w:basedOn w:val="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85pt0pt">
    <w:name w:val="Основной текст (5) + 8;5 pt;Курсив;Интервал 0 pt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3">
    <w:name w:val="Основной текст (5) + Малые прописные"/>
    <w:basedOn w:val="5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85pt0pt0">
    <w:name w:val="Основной текст (5) + 8;5 pt;Курсив;Интервал 0 pt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347" w:lineRule="exact"/>
      <w:jc w:val="center"/>
    </w:pPr>
    <w:rPr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780" w:line="0" w:lineRule="atLeast"/>
      <w:jc w:val="center"/>
      <w:outlineLvl w:val="0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257" w:lineRule="exact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760" w:after="60" w:line="0" w:lineRule="atLeast"/>
    </w:pPr>
    <w:rPr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0"/>
      <w:sz w:val="16"/>
      <w:szCs w:val="1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 + Курсив"/>
    <w:basedOn w:val="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5pt75">
    <w:name w:val="Основной текст (2) + 15 pt;Масштаб 75%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0"/>
      <w:szCs w:val="30"/>
      <w:u w:val="none"/>
      <w:lang w:val="ru-RU" w:eastAsia="ru-RU" w:bidi="ru-RU"/>
    </w:rPr>
  </w:style>
  <w:style w:type="character" w:customStyle="1" w:styleId="2FrankRuehl7pt3pt">
    <w:name w:val="Основной текст (2) + FrankRuehl;7 pt;Интервал 3 pt"/>
    <w:basedOn w:val="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85pt0pt">
    <w:name w:val="Основной текст (5) + 8;5 pt;Курсив;Интервал 0 pt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3">
    <w:name w:val="Основной текст (5) + Малые прописные"/>
    <w:basedOn w:val="5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85pt0pt0">
    <w:name w:val="Основной текст (5) + 8;5 pt;Курсив;Интервал 0 pt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347" w:lineRule="exact"/>
      <w:jc w:val="center"/>
    </w:pPr>
    <w:rPr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780" w:line="0" w:lineRule="atLeast"/>
      <w:jc w:val="center"/>
      <w:outlineLvl w:val="0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257" w:lineRule="exact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760" w:after="60" w:line="0" w:lineRule="atLeast"/>
    </w:pPr>
    <w:rPr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0"/>
      <w:sz w:val="16"/>
      <w:szCs w:val="1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s@minreq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niri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2363</Characters>
  <Application>Microsoft Office Word</Application>
  <DocSecurity>0</DocSecurity>
  <Lines>19</Lines>
  <Paragraphs>5</Paragraphs>
  <ScaleCrop>false</ScaleCrop>
  <Company>diakov.net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2020-09-08T12:26:00Z</dcterms:created>
  <dcterms:modified xsi:type="dcterms:W3CDTF">2020-09-08T12:35:00Z</dcterms:modified>
</cp:coreProperties>
</file>