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7A5E27" w:rsidRPr="007A5E27" w:rsidRDefault="007A5E27" w:rsidP="007A5E2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7A5E27" w:rsidRPr="007A5E27" w:rsidRDefault="007A5E27" w:rsidP="007A5E2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proofErr w:type="gramStart"/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Р</w:t>
      </w:r>
      <w:proofErr w:type="gramEnd"/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Е Ш Е Н И Е</w:t>
      </w:r>
    </w:p>
    <w:p w:rsidR="007A5E27" w:rsidRPr="0066321A" w:rsidRDefault="007A5E27" w:rsidP="007A5E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A5E27" w:rsidRPr="00BA33C9" w:rsidRDefault="007A5E27" w:rsidP="007A5E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 «</w:t>
      </w:r>
      <w:r w:rsidR="00F15ED0"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E5D0B"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03</w:t>
      </w:r>
      <w:r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» </w:t>
      </w:r>
      <w:r w:rsidR="006E5D0B"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октября</w:t>
      </w:r>
      <w:r w:rsidR="0095658D"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F15ED0"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</w:t>
      </w:r>
      <w:r w:rsidR="00BA33C9"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</w:t>
      </w:r>
      <w:r w:rsidR="0095658D" w:rsidRPr="006E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F15ED0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224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5E27" w:rsidRPr="00C60773" w:rsidRDefault="00E22494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E224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Положения об охране зеленого фонда</w:t>
      </w:r>
      <w:r w:rsidR="007A5E27" w:rsidRPr="00C607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образования   «1-й Поныровский сельсовет» Поныровского района Курской 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7A5E27" w:rsidRPr="00C60773" w:rsidRDefault="007A5E27" w:rsidP="007A5E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5E27" w:rsidRPr="00C60773" w:rsidRDefault="007A5E27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22494" w:rsidRPr="00E224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61 Федерального закона от 10.01.2002 № 7-ФЗ «Об охране окружающей среды», статьями 14 - 17 Федерального закона от 06.10.2003 № 1Э1-ФЗ «Об общих принципах организации местного самоуправления в Российской Федерации», Уставом муниципального образования «</w:t>
      </w:r>
      <w:r w:rsidR="00E22494">
        <w:rPr>
          <w:rFonts w:ascii="Times New Roman" w:eastAsia="Calibri" w:hAnsi="Times New Roman" w:cs="Times New Roman"/>
          <w:sz w:val="28"/>
          <w:szCs w:val="28"/>
          <w:lang w:eastAsia="ru-RU"/>
        </w:rPr>
        <w:t>1-й Поныровский</w:t>
      </w:r>
      <w:r w:rsidR="00E22494" w:rsidRPr="00E22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Поныровского района Собрание депутатов </w:t>
      </w:r>
      <w:r w:rsidR="00E22494">
        <w:rPr>
          <w:rFonts w:ascii="Times New Roman" w:eastAsia="Calibri" w:hAnsi="Times New Roman" w:cs="Times New Roman"/>
          <w:sz w:val="28"/>
          <w:szCs w:val="28"/>
          <w:lang w:eastAsia="ru-RU"/>
        </w:rPr>
        <w:t>1-го Поныровского</w:t>
      </w:r>
      <w:r w:rsidR="00E22494" w:rsidRPr="00E224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Поныровского района  РЕШИЛО:</w:t>
      </w:r>
    </w:p>
    <w:p w:rsidR="007115C0" w:rsidRPr="00C60773" w:rsidRDefault="007115C0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494" w:rsidRDefault="00E22494" w:rsidP="00E22494">
      <w:pPr>
        <w:pStyle w:val="2"/>
        <w:shd w:val="clear" w:color="auto" w:fill="auto"/>
        <w:spacing w:after="300" w:line="322" w:lineRule="exact"/>
        <w:ind w:left="60" w:right="40" w:firstLine="680"/>
        <w:jc w:val="both"/>
      </w:pPr>
      <w:r>
        <w:t>1.</w:t>
      </w:r>
      <w:r w:rsidR="00745A3C">
        <w:t xml:space="preserve"> </w:t>
      </w:r>
      <w:r>
        <w:t xml:space="preserve">Утвердить прилагаемое Положение об охране зеленого фонда на территории муниципального образования </w:t>
      </w:r>
      <w:r w:rsidRPr="00E22494">
        <w:rPr>
          <w:rStyle w:val="1"/>
          <w:u w:val="none"/>
        </w:rPr>
        <w:t>«</w:t>
      </w:r>
      <w:r>
        <w:rPr>
          <w:rStyle w:val="1"/>
          <w:u w:val="none"/>
        </w:rPr>
        <w:t>1-й Поныровский</w:t>
      </w:r>
      <w:r w:rsidRPr="00E22494">
        <w:rPr>
          <w:rStyle w:val="1"/>
          <w:u w:val="none"/>
        </w:rPr>
        <w:t xml:space="preserve"> сельсовет»</w:t>
      </w:r>
      <w:r>
        <w:rPr>
          <w:sz w:val="28"/>
          <w:szCs w:val="28"/>
        </w:rPr>
        <w:t xml:space="preserve"> Поныровского района </w:t>
      </w:r>
      <w:r>
        <w:t xml:space="preserve"> Курской области.</w:t>
      </w:r>
    </w:p>
    <w:p w:rsidR="00E22494" w:rsidRDefault="00E22494" w:rsidP="00E22494">
      <w:pPr>
        <w:pStyle w:val="2"/>
        <w:shd w:val="clear" w:color="auto" w:fill="auto"/>
        <w:tabs>
          <w:tab w:val="left" w:pos="1198"/>
        </w:tabs>
        <w:spacing w:line="322" w:lineRule="exact"/>
        <w:ind w:right="40" w:firstLine="709"/>
        <w:jc w:val="both"/>
      </w:pPr>
      <w:r>
        <w:t>2.</w:t>
      </w:r>
      <w:r w:rsidR="00745A3C">
        <w:t xml:space="preserve"> </w:t>
      </w:r>
      <w:r>
        <w:t xml:space="preserve">Опубликовать (обнародовать) настоящее решение в официальных средствах массовой информации муниципального образования </w:t>
      </w:r>
      <w:r w:rsidRPr="00E22494">
        <w:rPr>
          <w:rStyle w:val="1"/>
          <w:u w:val="none"/>
        </w:rPr>
        <w:t>«</w:t>
      </w:r>
      <w:r>
        <w:rPr>
          <w:rStyle w:val="1"/>
          <w:u w:val="none"/>
        </w:rPr>
        <w:t>1-й Поныровский</w:t>
      </w:r>
      <w:r w:rsidRPr="00E22494">
        <w:rPr>
          <w:rStyle w:val="1"/>
          <w:u w:val="none"/>
        </w:rPr>
        <w:t xml:space="preserve"> сельсовет»</w:t>
      </w:r>
      <w:r>
        <w:rPr>
          <w:sz w:val="28"/>
          <w:szCs w:val="28"/>
        </w:rPr>
        <w:t xml:space="preserve"> Поныровского района </w:t>
      </w:r>
      <w:r>
        <w:t xml:space="preserve">и в информационно-телекоммуникационной сети Интернет на официальном сайте </w:t>
      </w:r>
      <w:r w:rsidRPr="00E22494">
        <w:t>мун</w:t>
      </w:r>
      <w:r w:rsidRPr="00E22494">
        <w:rPr>
          <w:rStyle w:val="1"/>
          <w:u w:val="none"/>
        </w:rPr>
        <w:t>ици</w:t>
      </w:r>
      <w:r w:rsidRPr="00E22494">
        <w:t>пального</w:t>
      </w:r>
      <w:r>
        <w:t xml:space="preserve"> образования </w:t>
      </w:r>
      <w:r w:rsidRPr="00E22494">
        <w:rPr>
          <w:rStyle w:val="1"/>
          <w:u w:val="none"/>
        </w:rPr>
        <w:t>«</w:t>
      </w:r>
      <w:r>
        <w:rPr>
          <w:rStyle w:val="1"/>
          <w:u w:val="none"/>
        </w:rPr>
        <w:t>1-й Поныровский</w:t>
      </w:r>
      <w:r w:rsidRPr="00E22494">
        <w:rPr>
          <w:rStyle w:val="1"/>
          <w:u w:val="none"/>
        </w:rPr>
        <w:t xml:space="preserve"> сельсовет»</w:t>
      </w:r>
      <w:r>
        <w:rPr>
          <w:sz w:val="28"/>
          <w:szCs w:val="28"/>
        </w:rPr>
        <w:t xml:space="preserve"> Поныровского района</w:t>
      </w:r>
      <w:r>
        <w:t>.</w:t>
      </w:r>
    </w:p>
    <w:p w:rsidR="00E22494" w:rsidRDefault="00E22494" w:rsidP="00E22494">
      <w:pPr>
        <w:pStyle w:val="2"/>
        <w:shd w:val="clear" w:color="auto" w:fill="auto"/>
        <w:tabs>
          <w:tab w:val="left" w:pos="1183"/>
        </w:tabs>
        <w:spacing w:line="322" w:lineRule="exact"/>
        <w:ind w:right="40" w:firstLine="709"/>
        <w:jc w:val="both"/>
      </w:pPr>
      <w:r>
        <w:t>3.</w:t>
      </w:r>
      <w:r w:rsidR="00745A3C">
        <w:t xml:space="preserve"> </w:t>
      </w:r>
      <w:r>
        <w:t>Настоящее решение вступает в силу со дня его официального опубликования (обнародования).</w:t>
      </w:r>
    </w:p>
    <w:p w:rsidR="007A5E27" w:rsidRPr="00C60773" w:rsidRDefault="00E22494" w:rsidP="00745A3C">
      <w:pPr>
        <w:pStyle w:val="2"/>
        <w:shd w:val="clear" w:color="auto" w:fill="auto"/>
        <w:tabs>
          <w:tab w:val="left" w:pos="1222"/>
        </w:tabs>
        <w:spacing w:after="596" w:line="322" w:lineRule="exact"/>
        <w:ind w:right="40" w:firstLine="709"/>
        <w:jc w:val="both"/>
        <w:rPr>
          <w:sz w:val="28"/>
          <w:szCs w:val="28"/>
        </w:rPr>
      </w:pPr>
      <w:r>
        <w:t>4.</w:t>
      </w:r>
      <w:r w:rsidR="00745A3C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Pr="00E22494">
        <w:rPr>
          <w:rStyle w:val="a3"/>
          <w:i w:val="0"/>
        </w:rPr>
        <w:t xml:space="preserve">главу сельсовета </w:t>
      </w:r>
      <w:r w:rsidR="00745A3C">
        <w:rPr>
          <w:rStyle w:val="a3"/>
          <w:i w:val="0"/>
        </w:rPr>
        <w:t>Бородкину О. И.</w:t>
      </w:r>
    </w:p>
    <w:p w:rsidR="00883E94" w:rsidRPr="00C60773" w:rsidRDefault="00883E94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E94" w:rsidRPr="00C60773" w:rsidRDefault="00883E94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 xml:space="preserve">1-го Поныровского сельсовета 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 xml:space="preserve">Поныровского района                                                </w:t>
      </w:r>
      <w:r w:rsidR="00C6077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60773">
        <w:rPr>
          <w:rFonts w:ascii="Times New Roman" w:hAnsi="Times New Roman"/>
          <w:sz w:val="28"/>
          <w:szCs w:val="28"/>
          <w:lang w:eastAsia="ru-RU"/>
        </w:rPr>
        <w:t xml:space="preserve">       Н. А. Ломакина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Глава 1-го Поныровского сельсовета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 xml:space="preserve">Поныровского района                                                 </w:t>
      </w:r>
      <w:r w:rsidR="00C6077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60773">
        <w:rPr>
          <w:rFonts w:ascii="Times New Roman" w:hAnsi="Times New Roman"/>
          <w:sz w:val="28"/>
          <w:szCs w:val="28"/>
          <w:lang w:eastAsia="ru-RU"/>
        </w:rPr>
        <w:t xml:space="preserve">      О.И. Бородкина</w:t>
      </w:r>
    </w:p>
    <w:p w:rsidR="007A5E27" w:rsidRPr="00361448" w:rsidRDefault="007A5E27" w:rsidP="007A5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E27" w:rsidRDefault="007A5E27"/>
    <w:p w:rsidR="003C5CAC" w:rsidRDefault="003C5CAC"/>
    <w:p w:rsidR="003C5CAC" w:rsidRPr="003C5CAC" w:rsidRDefault="003C5CAC" w:rsidP="003C5CAC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C5CAC" w:rsidRPr="00756A40" w:rsidRDefault="003C5CAC" w:rsidP="003C5CAC">
      <w:pPr>
        <w:widowControl w:val="0"/>
        <w:spacing w:after="0" w:line="322" w:lineRule="exact"/>
        <w:ind w:right="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Решению Собрания депутатов</w:t>
      </w:r>
    </w:p>
    <w:p w:rsidR="003C5CAC" w:rsidRPr="00756A40" w:rsidRDefault="003C5CAC" w:rsidP="003C5CAC">
      <w:pPr>
        <w:widowControl w:val="0"/>
        <w:spacing w:after="0" w:line="322" w:lineRule="exact"/>
        <w:ind w:right="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1-го Поныровского  сельсовета </w:t>
      </w:r>
    </w:p>
    <w:p w:rsidR="003C5CAC" w:rsidRPr="00756A40" w:rsidRDefault="003C5CAC" w:rsidP="003C5CAC">
      <w:pPr>
        <w:widowControl w:val="0"/>
        <w:spacing w:after="0" w:line="322" w:lineRule="exact"/>
        <w:ind w:right="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Поныровского района Курской области</w:t>
      </w:r>
    </w:p>
    <w:p w:rsidR="003C5CAC" w:rsidRPr="00756A40" w:rsidRDefault="003C5CAC" w:rsidP="003C5CAC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E5D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 </w:t>
      </w:r>
      <w:r w:rsidR="006E5D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03.10</w:t>
      </w:r>
      <w:r w:rsidRPr="006E5D0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.2022 года </w:t>
      </w:r>
      <w:r w:rsidRPr="00756A4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 22</w:t>
      </w:r>
    </w:p>
    <w:p w:rsidR="00756A40" w:rsidRDefault="00756A40" w:rsidP="003C5CAC">
      <w:pPr>
        <w:widowControl w:val="0"/>
        <w:spacing w:after="182" w:line="27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5CAC" w:rsidRPr="003C5CAC" w:rsidRDefault="003C5CAC" w:rsidP="003C5CAC">
      <w:pPr>
        <w:widowControl w:val="0"/>
        <w:spacing w:after="182" w:line="27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5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bookmarkStart w:id="0" w:name="_GoBack"/>
      <w:bookmarkEnd w:id="0"/>
    </w:p>
    <w:p w:rsidR="003C5CAC" w:rsidRPr="003C5CAC" w:rsidRDefault="003C5CAC" w:rsidP="003C5CAC">
      <w:pPr>
        <w:widowControl w:val="0"/>
        <w:spacing w:after="604" w:line="326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5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ОХРАНЕ ЗЕЛЕНОГО ФОНДА НА ТЕРРИТОРИИ </w:t>
      </w:r>
      <w:r w:rsidR="00756A40" w:rsidRPr="00756A4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shd w:val="clear" w:color="auto" w:fill="FFFFFF"/>
          <w:lang w:eastAsia="ru-RU"/>
        </w:rPr>
        <w:t>МУНИЦИПАЛЬНОГО ОБРАЗОВАНИЯ «1-Й ПОНЫРОВСКИЙ СЕЛЬСОВЕТ» ПОНЫРОВСКОГО РАЙОНА</w:t>
      </w:r>
      <w:r w:rsidRPr="003C5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КУРСКОЙ ОБЛАСТИ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охране зеленого фонда на территории муниципального образования </w:t>
      </w:r>
      <w:r w:rsidR="00756A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(далее - Положение) регулирует отдельные отношения в сфере охраны зеленого фонда муниципального образования </w:t>
      </w:r>
      <w:r w:rsidR="00756A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разработано в целях реализации прав граждан на благоприятную окружающую среду.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Положения распространяются на земельные участки, находящиеся в муниципальной собственности </w:t>
      </w:r>
      <w:r w:rsidR="00756A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земельные участки, государственная собственность на которые не разграничена, территории общего пользования, являющиеся таковыми в соответствии с Градостроительным кодексом Российской Федерации, в том числе площади, улицы, проезды, набережные, береговые полосы водных объектов общего пользования, скверы, бульвары.</w:t>
      </w:r>
      <w:proofErr w:type="gramEnd"/>
    </w:p>
    <w:p w:rsidR="003C5CAC" w:rsidRPr="003C5CAC" w:rsidRDefault="003C5CAC" w:rsidP="003C5CAC">
      <w:pPr>
        <w:widowControl w:val="0"/>
        <w:spacing w:after="341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не распространяется на земли государственного лесного фонда, городских лесов, особо охраняемых природных территорий, садоводческие, дачные, приусадебные земельные участки, земельные участки, предоставленные для индивидуального жили</w:t>
      </w:r>
      <w:r w:rsidRPr="00756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щн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строительства, лесные насаждения, расположенные на землях сельскохозяйственного назначения за исключением мелиоративных защитных лесных насаждений.</w:t>
      </w:r>
    </w:p>
    <w:p w:rsidR="003C5CAC" w:rsidRPr="003C5CAC" w:rsidRDefault="003C5CAC" w:rsidP="003C5CAC">
      <w:pPr>
        <w:widowControl w:val="0"/>
        <w:spacing w:after="296" w:line="27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Основные понятия.</w:t>
      </w:r>
    </w:p>
    <w:p w:rsidR="003C5CAC" w:rsidRPr="003C5CAC" w:rsidRDefault="003C5CAC" w:rsidP="003C5CAC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3C5CAC" w:rsidRPr="003C5CAC" w:rsidRDefault="003C5CAC" w:rsidP="003C5CAC">
      <w:pPr>
        <w:widowControl w:val="0"/>
        <w:numPr>
          <w:ilvl w:val="0"/>
          <w:numId w:val="1"/>
        </w:numPr>
        <w:tabs>
          <w:tab w:val="left" w:pos="109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фонд - совокупность территорий, на которых расположены лесные и иные зеленые насаждения, за исключением земель, на которые действие Положения не распространяется;</w:t>
      </w:r>
    </w:p>
    <w:p w:rsidR="003C5CAC" w:rsidRPr="003C5CAC" w:rsidRDefault="003C5CAC" w:rsidP="003C5CAC">
      <w:pPr>
        <w:widowControl w:val="0"/>
        <w:numPr>
          <w:ilvl w:val="0"/>
          <w:numId w:val="1"/>
        </w:numPr>
        <w:tabs>
          <w:tab w:val="left" w:pos="124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 - древесно-кустарниковая и травянистая растительность естественного и искусственного происхождения;</w:t>
      </w:r>
    </w:p>
    <w:p w:rsidR="003C5CAC" w:rsidRPr="003C5CAC" w:rsidRDefault="003C5CAC" w:rsidP="003C5CAC">
      <w:pPr>
        <w:widowControl w:val="0"/>
        <w:numPr>
          <w:ilvl w:val="0"/>
          <w:numId w:val="1"/>
        </w:numPr>
        <w:tabs>
          <w:tab w:val="left" w:pos="107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их роста, а также нарушение целостности коры, живого надпочвенного покрова,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загрязнение зеленого фонда либо почвы в корневой зоне вредными веществами;</w:t>
      </w:r>
    </w:p>
    <w:p w:rsidR="003C5CAC" w:rsidRPr="003C5CAC" w:rsidRDefault="003C5CAC" w:rsidP="003C5CAC">
      <w:pPr>
        <w:widowControl w:val="0"/>
        <w:numPr>
          <w:ilvl w:val="0"/>
          <w:numId w:val="1"/>
        </w:numPr>
        <w:tabs>
          <w:tab w:val="left" w:pos="1033"/>
        </w:tabs>
        <w:spacing w:after="0" w:line="326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зеленых насаждений - повреждение зеленых насаждений, повлекшее прекращение их роста;</w:t>
      </w:r>
    </w:p>
    <w:p w:rsidR="003C5CAC" w:rsidRPr="003C5CAC" w:rsidRDefault="003C5CAC" w:rsidP="003C5CAC">
      <w:pPr>
        <w:widowControl w:val="0"/>
        <w:numPr>
          <w:ilvl w:val="0"/>
          <w:numId w:val="1"/>
        </w:numPr>
        <w:tabs>
          <w:tab w:val="left" w:pos="1177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- воспроизводство зеленого фонда взамен уничтоженного или поврежденного;</w:t>
      </w:r>
    </w:p>
    <w:p w:rsidR="003C5CAC" w:rsidRPr="003C5CAC" w:rsidRDefault="003C5CAC" w:rsidP="003C5CAC">
      <w:pPr>
        <w:widowControl w:val="0"/>
        <w:numPr>
          <w:ilvl w:val="0"/>
          <w:numId w:val="1"/>
        </w:numPr>
        <w:tabs>
          <w:tab w:val="left" w:pos="1042"/>
        </w:tabs>
        <w:spacing w:after="30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стоимость - денежное выражение ценности зеленого фонда, выплачиваемая лицом в бюджет муниципального образования </w:t>
      </w:r>
      <w:r w:rsidR="00756A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 w:rsidRPr="00EC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="00756A4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C5CAC" w:rsidRPr="003C5CAC" w:rsidRDefault="003C5CAC" w:rsidP="003C5CAC">
      <w:pPr>
        <w:widowControl w:val="0"/>
        <w:spacing w:after="30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2. Полномочия Администрации муниципального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 w:rsidRPr="00EC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="00C05CE3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охраны зеленого фонда.</w:t>
      </w:r>
    </w:p>
    <w:p w:rsidR="003C5CAC" w:rsidRPr="003C5CAC" w:rsidRDefault="003C5CAC" w:rsidP="003C5CAC">
      <w:pPr>
        <w:widowControl w:val="0"/>
        <w:numPr>
          <w:ilvl w:val="0"/>
          <w:numId w:val="2"/>
        </w:numPr>
        <w:tabs>
          <w:tab w:val="left" w:pos="1014"/>
          <w:tab w:val="left" w:pos="2487"/>
          <w:tab w:val="left" w:pos="5180"/>
          <w:tab w:val="left" w:pos="808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61 Федерального закона от 10.01.2002 № 7-ФЗ «Об охране окружающей среды» Администрация муниципального образования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 w:rsidRPr="00EC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756A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 организует проведение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3C5CAC" w:rsidRPr="003C5CAC" w:rsidRDefault="003C5CAC" w:rsidP="003C5CAC">
      <w:pPr>
        <w:widowControl w:val="0"/>
        <w:numPr>
          <w:ilvl w:val="0"/>
          <w:numId w:val="2"/>
        </w:numPr>
        <w:tabs>
          <w:tab w:val="left" w:pos="107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исполнения предоставленных полномочий Администрацией реализуются следующие мероприятия:</w:t>
      </w:r>
    </w:p>
    <w:p w:rsidR="003C5CAC" w:rsidRPr="003C5CAC" w:rsidRDefault="003C5CAC" w:rsidP="003C5CAC">
      <w:pPr>
        <w:widowControl w:val="0"/>
        <w:numPr>
          <w:ilvl w:val="0"/>
          <w:numId w:val="3"/>
        </w:numPr>
        <w:tabs>
          <w:tab w:val="left" w:pos="112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учета и оценки состояния зеленого фонда на территории муниципального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 w:rsidRPr="00EC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756A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C5CAC" w:rsidRPr="003C5CAC" w:rsidRDefault="003C5CAC" w:rsidP="003C5CAC">
      <w:pPr>
        <w:widowControl w:val="0"/>
        <w:numPr>
          <w:ilvl w:val="0"/>
          <w:numId w:val="3"/>
        </w:numPr>
        <w:tabs>
          <w:tab w:val="left" w:pos="141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разрешений на вырубку зеленых насаждений (далее - разрешение);</w:t>
      </w:r>
    </w:p>
    <w:p w:rsidR="003C5CAC" w:rsidRPr="003C5CAC" w:rsidRDefault="003C5CAC" w:rsidP="003C5CAC">
      <w:pPr>
        <w:widowControl w:val="0"/>
        <w:numPr>
          <w:ilvl w:val="0"/>
          <w:numId w:val="4"/>
        </w:numPr>
        <w:tabs>
          <w:tab w:val="left" w:pos="1047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зеленых насаждений;</w:t>
      </w:r>
    </w:p>
    <w:p w:rsidR="003C5CAC" w:rsidRPr="003C5CAC" w:rsidRDefault="003C5CAC" w:rsidP="003C5CAC">
      <w:pPr>
        <w:widowControl w:val="0"/>
        <w:numPr>
          <w:ilvl w:val="0"/>
          <w:numId w:val="4"/>
        </w:numPr>
        <w:tabs>
          <w:tab w:val="left" w:pos="1081"/>
        </w:tabs>
        <w:spacing w:after="293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созданием, в том числе компенсационным озеленением, содержанием зеленых насаждений на территории муниципального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 w:rsidRPr="00EC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Положением.</w:t>
      </w:r>
    </w:p>
    <w:p w:rsidR="003C5CAC" w:rsidRPr="003C5CAC" w:rsidRDefault="003C5CAC" w:rsidP="003C5CAC">
      <w:pPr>
        <w:widowControl w:val="0"/>
        <w:spacing w:after="304" w:line="326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Учет и оценка состояния зеленых насаждений. Реестр озелененных территорий общего пользования.</w:t>
      </w:r>
    </w:p>
    <w:p w:rsidR="003C5CAC" w:rsidRPr="003C5CAC" w:rsidRDefault="003C5CAC" w:rsidP="003C5CAC">
      <w:pPr>
        <w:widowControl w:val="0"/>
        <w:numPr>
          <w:ilvl w:val="0"/>
          <w:numId w:val="5"/>
        </w:numPr>
        <w:tabs>
          <w:tab w:val="left" w:pos="1273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(инвентаризация) зеленых насаждений на территории муниципального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C05CE3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целях оценки соответствия площади зеленых насаждений градостроительным и санитарным нормам, а также требованиям законодательства в области охраны окружающей среды, определения особо ценных зеленых насаждений, обеспечения эффективного использования, охраны и воспроизводства зеленых насаждений, расчета их компенсационной стоимости.</w:t>
      </w:r>
      <w:proofErr w:type="gramEnd"/>
    </w:p>
    <w:p w:rsidR="003C5CAC" w:rsidRPr="003C5CAC" w:rsidRDefault="003C5CAC" w:rsidP="003C5CAC">
      <w:pPr>
        <w:widowControl w:val="0"/>
        <w:numPr>
          <w:ilvl w:val="0"/>
          <w:numId w:val="5"/>
        </w:numPr>
        <w:tabs>
          <w:tab w:val="left" w:pos="119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состояния зеленых насаждений производится в целях определения мер по уходу, восстановлению и созданию новых зеленых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насаждений.</w:t>
      </w:r>
    </w:p>
    <w:p w:rsidR="003C5CAC" w:rsidRPr="003C5CAC" w:rsidRDefault="003C5CAC" w:rsidP="003C5CAC">
      <w:pPr>
        <w:widowControl w:val="0"/>
        <w:numPr>
          <w:ilvl w:val="0"/>
          <w:numId w:val="5"/>
        </w:numPr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Администрацией.</w:t>
      </w:r>
    </w:p>
    <w:p w:rsidR="003C5CAC" w:rsidRPr="003C5CAC" w:rsidRDefault="003C5CAC" w:rsidP="003C5CAC">
      <w:pPr>
        <w:widowControl w:val="0"/>
        <w:numPr>
          <w:ilvl w:val="0"/>
          <w:numId w:val="5"/>
        </w:numPr>
        <w:tabs>
          <w:tab w:val="left" w:pos="115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реестр подлежат включению сведения о территориях общего пользования муниципального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 w:rsidRPr="00EC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используемых для рекреационных целей неограниченным кругом лиц (парки, сады, скверы, бульвары, набережные и другие рекреационно</w:t>
      </w:r>
      <w:r w:rsidR="00C0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природные территории), на которых произрастают зеленые насаждения, а также зеленые насаждения, выполняющие защитную функцию, сведения о результатах оценки состояния зеленых насаждений, произрастающих на указанных территориях, иные территории, на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действие настоящего нормативного правового акта.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реестр информации об озелененных территориях общего пользования, а также данных учета зеленых насаждений и сведений о результатах оценки состояния зеленых насаждений, произрастающих на указанных территориях в реестр, актуализация такой информации осуществляются:</w:t>
      </w:r>
    </w:p>
    <w:p w:rsidR="003C5CAC" w:rsidRPr="003C5CAC" w:rsidRDefault="003C5CAC" w:rsidP="003C5CAC">
      <w:pPr>
        <w:widowControl w:val="0"/>
        <w:tabs>
          <w:tab w:val="left" w:pos="1023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результатам проведенной Администрацией инвентаризации;</w:t>
      </w:r>
    </w:p>
    <w:p w:rsidR="003C5CAC" w:rsidRPr="003C5CAC" w:rsidRDefault="003C5CAC" w:rsidP="003C5CAC">
      <w:pPr>
        <w:widowControl w:val="0"/>
        <w:tabs>
          <w:tab w:val="left" w:pos="1038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предложениям органов государственной власти;</w:t>
      </w:r>
    </w:p>
    <w:p w:rsidR="003C5CAC" w:rsidRPr="003C5CAC" w:rsidRDefault="003C5CAC" w:rsidP="003C5CAC">
      <w:pPr>
        <w:widowControl w:val="0"/>
        <w:tabs>
          <w:tab w:val="left" w:pos="105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предложениям граждан и юридических лиц, рассмотрение которых осуществляется в порядке, установленном Федеральным законом от 02.05.2006 № 59-ФЗ «О порядке рассмотрения обращений граждан Российской Федерации.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указанной выше информации в реестр, актуализация информации осуществляются уполномоченным должностным лицом не реже одного раза в два года и не позднее 30 ноября.</w:t>
      </w:r>
    </w:p>
    <w:p w:rsidR="003C5CAC" w:rsidRPr="003C5CAC" w:rsidRDefault="003C5CAC" w:rsidP="003C5CAC">
      <w:pPr>
        <w:widowControl w:val="0"/>
        <w:numPr>
          <w:ilvl w:val="0"/>
          <w:numId w:val="5"/>
        </w:numPr>
        <w:tabs>
          <w:tab w:val="left" w:pos="1196"/>
        </w:tabs>
        <w:spacing w:after="341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Содержащаяся в реестре информация является общедоступной и размещается на официальном сайте муниципального образования. Хранение данных реестра осуществляется в бумажном и электронном виде.</w:t>
      </w:r>
    </w:p>
    <w:p w:rsidR="003C5CAC" w:rsidRPr="003C5CAC" w:rsidRDefault="003C5CAC" w:rsidP="003C5CAC">
      <w:pPr>
        <w:widowControl w:val="0"/>
        <w:spacing w:after="301" w:line="27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Вырубка (снос) зеленых насаждений.</w:t>
      </w:r>
    </w:p>
    <w:p w:rsidR="003C5CAC" w:rsidRPr="003C5CAC" w:rsidRDefault="003C5CAC" w:rsidP="003C5CAC">
      <w:pPr>
        <w:widowControl w:val="0"/>
        <w:numPr>
          <w:ilvl w:val="0"/>
          <w:numId w:val="6"/>
        </w:numPr>
        <w:tabs>
          <w:tab w:val="left" w:pos="120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случаях:</w:t>
      </w:r>
    </w:p>
    <w:p w:rsidR="003C5CAC" w:rsidRPr="003C5CAC" w:rsidRDefault="003C5CAC" w:rsidP="003C5CAC">
      <w:pPr>
        <w:widowControl w:val="0"/>
        <w:numPr>
          <w:ilvl w:val="0"/>
          <w:numId w:val="7"/>
        </w:numPr>
        <w:tabs>
          <w:tab w:val="left" w:pos="117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строительства, реконструкции, ремонта объектов капитального строительства, линейных объектов, установки нестационарных, некапитальных объектов (за исключением нестационарных торговых объектов), прокладки и реконструкции инженерных сетей (их охранных зон) и транспортных магистралей;</w:t>
      </w:r>
    </w:p>
    <w:p w:rsidR="003C5CAC" w:rsidRPr="003C5CAC" w:rsidRDefault="003C5CAC" w:rsidP="003C5CAC">
      <w:pPr>
        <w:widowControl w:val="0"/>
        <w:numPr>
          <w:ilvl w:val="0"/>
          <w:numId w:val="7"/>
        </w:numPr>
        <w:tabs>
          <w:tab w:val="left" w:pos="119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нормативного светового режима в помещениях, затемняемых зелеными насаждениями, на основании экспертного заключения по результатам санитарно-эпидемиологической экспертизы;</w:t>
      </w:r>
    </w:p>
    <w:p w:rsidR="003C5CAC" w:rsidRPr="003C5CAC" w:rsidRDefault="003C5CAC" w:rsidP="003C5CAC">
      <w:pPr>
        <w:widowControl w:val="0"/>
        <w:numPr>
          <w:ilvl w:val="0"/>
          <w:numId w:val="7"/>
        </w:numPr>
        <w:tabs>
          <w:tab w:val="left" w:pos="109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нарушений нормативных правовых актов и технических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 в области обеспечения безопасности дорожного движения;</w:t>
      </w:r>
    </w:p>
    <w:p w:rsidR="003C5CAC" w:rsidRPr="003C5CAC" w:rsidRDefault="003C5CAC" w:rsidP="003C5CAC">
      <w:pPr>
        <w:widowControl w:val="0"/>
        <w:numPr>
          <w:ilvl w:val="0"/>
          <w:numId w:val="7"/>
        </w:numPr>
        <w:tabs>
          <w:tab w:val="left" w:pos="103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или ликвидация аварийных и чрезвычайных ситуаций, предупреждения вреда жизни и здоровью граждан, причинения вреда имуществу граждан, юридических лиц, органов власти, в том числе с целью недопущения падения аварийных деревьев;</w:t>
      </w:r>
    </w:p>
    <w:p w:rsidR="003C5CAC" w:rsidRPr="003C5CAC" w:rsidRDefault="003C5CAC" w:rsidP="003C5CAC">
      <w:pPr>
        <w:widowControl w:val="0"/>
        <w:numPr>
          <w:ilvl w:val="0"/>
          <w:numId w:val="7"/>
        </w:numPr>
        <w:tabs>
          <w:tab w:val="left" w:pos="109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оздоровительных рубок, проводимых по результатам обследования зеленого фонда;</w:t>
      </w:r>
    </w:p>
    <w:p w:rsidR="003C5CAC" w:rsidRPr="003C5CAC" w:rsidRDefault="003C5CAC" w:rsidP="003C5CAC">
      <w:pPr>
        <w:widowControl w:val="0"/>
        <w:numPr>
          <w:ilvl w:val="0"/>
          <w:numId w:val="7"/>
        </w:numPr>
        <w:tabs>
          <w:tab w:val="left" w:pos="107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вырубки (сноса) зеленых насаждений, расположенных в границах полос отвода (охранных зон) линейных объектов.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выдается по форме, установленной Администрацией, и подлежит предъявлению на месте производства работ, предусмотренных разрешительной документацией, по требованию должностных лиц органов государственной власти, органов местного самоуправления.</w:t>
      </w:r>
    </w:p>
    <w:p w:rsidR="003C5CAC" w:rsidRPr="003C5CAC" w:rsidRDefault="003C5CAC" w:rsidP="003C5CAC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разрешения составляет один год </w:t>
      </w: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выдачи.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выдается заявителю в порядке,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документов:</w:t>
      </w:r>
    </w:p>
    <w:p w:rsidR="003C5CAC" w:rsidRPr="003C5CAC" w:rsidRDefault="003C5CAC" w:rsidP="003C5CAC">
      <w:pPr>
        <w:widowControl w:val="0"/>
        <w:numPr>
          <w:ilvl w:val="0"/>
          <w:numId w:val="8"/>
        </w:numPr>
        <w:tabs>
          <w:tab w:val="left" w:pos="1018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 в котором указываются:</w:t>
      </w:r>
    </w:p>
    <w:p w:rsidR="003C5CAC" w:rsidRPr="003C5CAC" w:rsidRDefault="003C5CAC" w:rsidP="003C5CAC">
      <w:pPr>
        <w:widowControl w:val="0"/>
        <w:tabs>
          <w:tab w:val="left" w:pos="1090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о лице: полное и сокращенное наименование, адрес места нахождения, ИНН, ОГРН для юридического лица, фамилия, имя, отчество (при наличии), адрес места жительства, данные документа, удостоверяющего личность, - для физического лица или индивидуального предпринимателя, контактный телефон или адрес электронной почты (при наличии),</w:t>
      </w:r>
      <w:proofErr w:type="gramEnd"/>
    </w:p>
    <w:p w:rsidR="003C5CAC" w:rsidRPr="003C5CAC" w:rsidRDefault="003C5CAC" w:rsidP="003C5CAC">
      <w:pPr>
        <w:widowControl w:val="0"/>
        <w:tabs>
          <w:tab w:val="left" w:pos="122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кадастровый номер земельного участка, в границах которого планируется выполнение работ по рубке зеленых насаждений (при его наличии); адрес или адресный ориентир земель, земельного участка с зелеными насаждениями;</w:t>
      </w:r>
    </w:p>
    <w:p w:rsidR="003C5CAC" w:rsidRPr="003C5CAC" w:rsidRDefault="003C5CAC" w:rsidP="003C5CAC">
      <w:pPr>
        <w:widowControl w:val="0"/>
        <w:numPr>
          <w:ilvl w:val="0"/>
          <w:numId w:val="8"/>
        </w:numPr>
        <w:tabs>
          <w:tab w:val="left" w:pos="113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подтверждающих в соответствии с законодательством Российской Федерации наличие права на выполнение необходимых работ на соответствующем земельном участке либо соответствующей территории (гражданско-правовой договор, государственный или мун</w:t>
      </w:r>
      <w:r w:rsidRPr="00756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ици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пальный контракт) (при отсутствии кадастровых номеров земельных участков);</w:t>
      </w:r>
    </w:p>
    <w:p w:rsidR="003C5CAC" w:rsidRPr="003C5CAC" w:rsidRDefault="003C5CAC" w:rsidP="003C5CAC">
      <w:pPr>
        <w:widowControl w:val="0"/>
        <w:numPr>
          <w:ilvl w:val="0"/>
          <w:numId w:val="8"/>
        </w:numPr>
        <w:tabs>
          <w:tab w:val="left" w:pos="117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являющихся основанием для выполнения работ по строительству, реконструкции, ремонту, капитальному ремонту объектов капитального строительства, линейных объектов, установке нестационарных, некапитальных объектов (за исключением нестационарных торговых объектов), прокладке и реконструкции инженерных сетей (их охранных зон) и транспортных магистралей: разрешение на строительство, заключенный договор (контракт) на выполнение соответствующего вида работ с приложением документов, подтверждающих проведение таких работ непосредственно на территории, в границах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планируется вырубка (снос) зеленых насаждений (в случае подачи заявления по основанию, предусмотренному пунктом 1 части 1 статьи 4 настоящего Положения);</w:t>
      </w:r>
    </w:p>
    <w:p w:rsidR="003C5CAC" w:rsidRPr="003C5CAC" w:rsidRDefault="003C5CAC" w:rsidP="003C5CAC">
      <w:pPr>
        <w:widowControl w:val="0"/>
        <w:numPr>
          <w:ilvl w:val="0"/>
          <w:numId w:val="8"/>
        </w:numPr>
        <w:tabs>
          <w:tab w:val="left" w:pos="104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экспертного заключения по результатам проведенной в установленном законом порядке экспертизы, подтверждающей необходимость восстановления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нормативного светового режима в помещениях, затемняемых зелеными насаждениями (в случае подачи заявления по основанию, предусмотренному пунктом 2 части 1 статьи 4 настоящего Положения);</w:t>
      </w:r>
    </w:p>
    <w:p w:rsidR="003C5CAC" w:rsidRPr="003C5CAC" w:rsidRDefault="003C5CAC" w:rsidP="003C5CAC">
      <w:pPr>
        <w:widowControl w:val="0"/>
        <w:numPr>
          <w:ilvl w:val="0"/>
          <w:numId w:val="8"/>
        </w:numPr>
        <w:tabs>
          <w:tab w:val="left" w:pos="117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органа государственного надзора (контроля) об устранении нарушений нормативных правовых актов и технических норм в области обеспечения безопасности дорожного движения (в случае подачи заявления по основанию, предусмотренному пунктом 3 части 1 статьи 4 настоящего Положения);</w:t>
      </w:r>
    </w:p>
    <w:p w:rsidR="003C5CAC" w:rsidRPr="003C5CAC" w:rsidRDefault="003C5CAC" w:rsidP="003C5CAC">
      <w:pPr>
        <w:widowControl w:val="0"/>
        <w:numPr>
          <w:ilvl w:val="0"/>
          <w:numId w:val="8"/>
        </w:numPr>
        <w:tabs>
          <w:tab w:val="left" w:pos="124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межевого плана, технического плана или акта обследования, составленные в результате проведения кадастровых работ и подтверждающие нахождение зеленых насаждений в границах полос отвода (охранных зон) линейных объектов с целью их рубки (в случае подачи заявления по основанию, предусмотренному пунктом 6 части 1 статьи 4 настоящего Положения);</w:t>
      </w:r>
    </w:p>
    <w:p w:rsidR="003C5CAC" w:rsidRPr="003C5CAC" w:rsidRDefault="003C5CAC" w:rsidP="003C5CAC">
      <w:pPr>
        <w:widowControl w:val="0"/>
        <w:numPr>
          <w:ilvl w:val="0"/>
          <w:numId w:val="8"/>
        </w:numPr>
        <w:tabs>
          <w:tab w:val="left" w:pos="131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платежного поручения о перечислении в бюджет мун</w:t>
      </w:r>
      <w:r w:rsidRPr="00C05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ици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C05CE3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восстановительной стоимости за вред, причиненный природной среде сносом насаждений. Реквизиты для оплаты подлежат размещению на официальном сайте Администрации, а также доводятся до сведения неопределенного круга лиц иным доступным способом.</w:t>
      </w:r>
    </w:p>
    <w:p w:rsidR="003C5CAC" w:rsidRPr="003C5CAC" w:rsidRDefault="003C5CAC" w:rsidP="003C5CAC">
      <w:pPr>
        <w:widowControl w:val="0"/>
        <w:numPr>
          <w:ilvl w:val="0"/>
          <w:numId w:val="6"/>
        </w:numPr>
        <w:tabs>
          <w:tab w:val="left" w:pos="1033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 заявление подлежит регистрации в течение 1 дня со дня его поступления.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заявления Администрацией проводится обследование территории зеленого фонда, на котором планируется проведение работ по рубке, с целью получения объективных данных о наличии оснований для выдачи разрешения.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территории зеленого фонда по инициативе Администрации осуществляется в порядке, предусмотренном статьей 5 Положения.</w:t>
      </w:r>
    </w:p>
    <w:p w:rsidR="003C5CAC" w:rsidRPr="003C5CAC" w:rsidRDefault="003C5CAC" w:rsidP="003C5CAC">
      <w:pPr>
        <w:widowControl w:val="0"/>
        <w:numPr>
          <w:ilvl w:val="0"/>
          <w:numId w:val="6"/>
        </w:numPr>
        <w:tabs>
          <w:tab w:val="left" w:pos="111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выполняемые по предоставленному разрешению, включая транспортировку и утилизацию порубочных остатков, осуществляются заявителем за свой счет.</w:t>
      </w:r>
    </w:p>
    <w:p w:rsidR="003C5CAC" w:rsidRPr="003C5CAC" w:rsidRDefault="003C5CAC" w:rsidP="003C5CAC">
      <w:pPr>
        <w:widowControl w:val="0"/>
        <w:numPr>
          <w:ilvl w:val="0"/>
          <w:numId w:val="6"/>
        </w:numPr>
        <w:tabs>
          <w:tab w:val="left" w:pos="128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зеленых насаждений осуществляется с выплатой компенсационной стоимости.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освобождении от выплаты компенсационной стоимости в установленных настоящим Положением случаях выполняется компенсационное озеленение.</w:t>
      </w:r>
    </w:p>
    <w:p w:rsidR="003C5CAC" w:rsidRPr="003C5CAC" w:rsidRDefault="003C5CAC" w:rsidP="003C5CAC">
      <w:pPr>
        <w:widowControl w:val="0"/>
        <w:numPr>
          <w:ilvl w:val="0"/>
          <w:numId w:val="6"/>
        </w:numPr>
        <w:tabs>
          <w:tab w:val="left" w:pos="1153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компенсационной стоимости не проводится в случаях, установленных частью 1 настоящей статьи, при обеспечении условий для строительства, реконструкции, ремонта, капитального ремонта, объектов капитального строительства, линейных объектов, установки нестационарных, некапитальных объектов, прокладки и реконструкции инженерных сетей (их охранных зон) и транспортных магистралей, финансируемых за счет средств муниципального, регионального или федерального бюджетов.</w:t>
      </w:r>
    </w:p>
    <w:p w:rsidR="003C5CAC" w:rsidRPr="003C5CAC" w:rsidRDefault="003C5CAC" w:rsidP="003C5CAC">
      <w:pPr>
        <w:widowControl w:val="0"/>
        <w:numPr>
          <w:ilvl w:val="0"/>
          <w:numId w:val="6"/>
        </w:numPr>
        <w:tabs>
          <w:tab w:val="left" w:pos="109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требуется выплата компенсационной стоимости, осуществление компенсационного озеленения с целью предупреждения чрезвычайных и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аварийных ситуаций, в том числе в случаях,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 (далее - чрезвычайная ситуация).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чрезвычайных ситуаций, ликвидации их последствий рубка или проведение иных работ, связанных с повреждением, уничтожением или пересадкой зеленых насаждений, в целях оперативности проводится без оформления разрешения.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чрезвычайной ситуации физическое или юридическое лицо, планирующее или выполнившее рубку или проведение иных работ,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подлежит регистрации в Администрации в день поступления. Проверка достоверности представленных заявителем сведений осуществляется Администрацией не позднее дня, следующего за днем регистрации соответствующего уведомления, во взаимодействии с уполномоченными органами власти (по согласованию).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проверки должностным лицом Администрации, которое провело проверку, в день ее завершения составляется а</w:t>
      </w: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оизвольной форме с выводами о наличии (отсутствии) оснований для рубки.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формирования указанных выводов требуется наличие специальных познаний в определенной отрасли, Администрацией обеспечивается привлечение соответствующих специалистов для участия в обследовании.</w:t>
      </w:r>
    </w:p>
    <w:p w:rsidR="003C5CAC" w:rsidRPr="003C5CAC" w:rsidRDefault="003C5CAC" w:rsidP="003C5CAC">
      <w:pPr>
        <w:widowControl w:val="0"/>
        <w:numPr>
          <w:ilvl w:val="0"/>
          <w:numId w:val="6"/>
        </w:numPr>
        <w:tabs>
          <w:tab w:val="left" w:pos="111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деревьев для решения вопроса об их вырубке, выплате компенсационной стоимости по основанию, предусмотренному пунктом 5 части 1 статьи 4 настоящего Положения, осуществляется по результатам комиссионного обследования.</w:t>
      </w:r>
    </w:p>
    <w:p w:rsidR="003C5CAC" w:rsidRPr="003C5CAC" w:rsidRDefault="003C5CAC" w:rsidP="003C5CAC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формируется Администрацией.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проведении обследования привлекаются лица, обладающие специальными познаниями и соответствующие требованиям, предъявляемым федеральным законодательством для проведения лесопатологических обследований.</w:t>
      </w:r>
    </w:p>
    <w:p w:rsidR="003C5CAC" w:rsidRPr="003C5CAC" w:rsidRDefault="003C5CAC" w:rsidP="003C5CAC">
      <w:pPr>
        <w:widowControl w:val="0"/>
        <w:spacing w:after="341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такое обследование инициировано на основании заявления заинтересованных лиц (граждан, организаций, органов государственной власти), рассмотрение заявления, проведение обследования и принятие решения осуществляются в сроки, установленные пунктом 2 настоящей статьи.</w:t>
      </w:r>
    </w:p>
    <w:p w:rsidR="003C5CAC" w:rsidRPr="003C5CAC" w:rsidRDefault="003C5CAC" w:rsidP="003C5CAC">
      <w:pPr>
        <w:widowControl w:val="0"/>
        <w:spacing w:after="311" w:line="27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Охрана зеленых насаждений.</w:t>
      </w:r>
    </w:p>
    <w:p w:rsidR="003C5CAC" w:rsidRPr="003C5CAC" w:rsidRDefault="003C5CAC" w:rsidP="003C5CAC">
      <w:pPr>
        <w:widowControl w:val="0"/>
        <w:numPr>
          <w:ilvl w:val="0"/>
          <w:numId w:val="9"/>
        </w:numPr>
        <w:tabs>
          <w:tab w:val="left" w:pos="117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Охране подлежат все зеленые насаждения, расположенные в населенных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пунктах и вне населенных пунктов муниципального образования </w:t>
      </w:r>
      <w:r w:rsidR="00C05CE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«1-й Поныровский сельсовет» Поныровского района</w:t>
      </w:r>
      <w:r w:rsidR="00EC3D6C" w:rsidRPr="00EC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D6C"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территорий, на которые действие Положения не распространяется.</w:t>
      </w:r>
    </w:p>
    <w:p w:rsidR="003C5CAC" w:rsidRPr="003C5CAC" w:rsidRDefault="003C5CAC" w:rsidP="003C5CAC">
      <w:pPr>
        <w:widowControl w:val="0"/>
        <w:numPr>
          <w:ilvl w:val="0"/>
          <w:numId w:val="9"/>
        </w:numPr>
        <w:tabs>
          <w:tab w:val="left" w:pos="122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должностные лица и юридические лица обязаны осуществлять меры по сохранению зеленых насаждений, входящих в зеленый фонд, не допускать действий или бездействия, способных привести к повреждению или уничтожению зеленых насаждений.</w:t>
      </w:r>
    </w:p>
    <w:p w:rsidR="003C5CAC" w:rsidRPr="003C5CAC" w:rsidRDefault="003C5CAC" w:rsidP="003C5CAC">
      <w:pPr>
        <w:widowControl w:val="0"/>
        <w:numPr>
          <w:ilvl w:val="0"/>
          <w:numId w:val="9"/>
        </w:numPr>
        <w:tabs>
          <w:tab w:val="left" w:pos="1038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организовывает проведение плановой оценки зеленого фонда муниципального образования.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осмотр проводится не реже одного раза в два года (весной или осенью). При этом обследование охватывает все элементы зеленых насаждений и благоустройства, образующие зеленый фонд.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принимается решение об осуществлении оздоровительных рубок, выполнении иных оздоровительных мероприятий, которые должны быть проведены в течение года со дня принятия решения.</w:t>
      </w:r>
    </w:p>
    <w:p w:rsidR="003C5CAC" w:rsidRPr="003C5CAC" w:rsidRDefault="003C5CAC" w:rsidP="003C5CAC">
      <w:pPr>
        <w:widowControl w:val="0"/>
        <w:numPr>
          <w:ilvl w:val="0"/>
          <w:numId w:val="9"/>
        </w:numPr>
        <w:tabs>
          <w:tab w:val="left" w:pos="105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от граждан, юридических лиц, органов власти заявлений о наличии аварийных деревьев, которые могут угрожать их жизни и здоровью, имуществу Администрацией осуществляется оперативный осмотр конкретных участков зеленого фонда.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регистрации. По результатам рассмотрения обращения заявителю направляется мотивированный ответ.</w:t>
      </w:r>
    </w:p>
    <w:p w:rsidR="003C5CAC" w:rsidRPr="003C5CAC" w:rsidRDefault="003C5CAC" w:rsidP="003C5CAC">
      <w:pPr>
        <w:widowControl w:val="0"/>
        <w:spacing w:after="341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рубке, решение о которых принято по результатам проведенного оперативного осмотра, проводятся не позднее 30 календарных дней со дня направления ответа заявителю с составлением акта выполненных работ в произвольной форме, который подписывается уполномоченным должностным лицом Администрации.</w:t>
      </w:r>
    </w:p>
    <w:p w:rsidR="003C5CAC" w:rsidRPr="003C5CAC" w:rsidRDefault="003C5CAC" w:rsidP="003C5CAC">
      <w:pPr>
        <w:widowControl w:val="0"/>
        <w:spacing w:after="306" w:line="270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Компенсационная стоимость.</w:t>
      </w:r>
    </w:p>
    <w:p w:rsidR="003C5CAC" w:rsidRPr="003C5CAC" w:rsidRDefault="003C5CAC" w:rsidP="003C5CAC">
      <w:pPr>
        <w:widowControl w:val="0"/>
        <w:numPr>
          <w:ilvl w:val="0"/>
          <w:numId w:val="10"/>
        </w:numPr>
        <w:tabs>
          <w:tab w:val="left" w:pos="1028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выдается физическим или юридическим лицам, которыми или в интересах которых производится рубка или уничтожение зеленых насаждений, после перечисления в установленном порядке в бюджет муниципального образования средств, составляющих компенсационную стоимость зеленых насаждений, планируемых к рубке или уничтожению.</w:t>
      </w:r>
    </w:p>
    <w:p w:rsidR="003C5CAC" w:rsidRPr="003C5CAC" w:rsidRDefault="003C5CAC" w:rsidP="003C5CAC">
      <w:pPr>
        <w:widowControl w:val="0"/>
        <w:numPr>
          <w:ilvl w:val="0"/>
          <w:numId w:val="10"/>
        </w:numPr>
        <w:tabs>
          <w:tab w:val="left" w:pos="134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компенсационной стоимости зеленых насаждений, планируемых к рубке или уничтожению, производится физическим или юридическим лицом, которым будет проводиться рубка или уничтожение зеленых насаждений до начала выполнения работ.</w:t>
      </w:r>
    </w:p>
    <w:p w:rsidR="003C5CAC" w:rsidRPr="003C5CAC" w:rsidRDefault="003C5CAC" w:rsidP="003C5CAC">
      <w:pPr>
        <w:widowControl w:val="0"/>
        <w:numPr>
          <w:ilvl w:val="0"/>
          <w:numId w:val="10"/>
        </w:numPr>
        <w:tabs>
          <w:tab w:val="left" w:pos="1171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компенсационной стоимости определяется по методике,</w:t>
      </w:r>
    </w:p>
    <w:p w:rsidR="003C5CAC" w:rsidRPr="003C5CAC" w:rsidRDefault="003C5CAC" w:rsidP="003C5CAC">
      <w:pPr>
        <w:widowControl w:val="0"/>
        <w:spacing w:after="342" w:line="27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Администрацией.</w:t>
      </w:r>
    </w:p>
    <w:p w:rsidR="003C5CAC" w:rsidRPr="003C5CAC" w:rsidRDefault="003C5CAC" w:rsidP="003C5CAC">
      <w:pPr>
        <w:widowControl w:val="0"/>
        <w:numPr>
          <w:ilvl w:val="0"/>
          <w:numId w:val="11"/>
        </w:numPr>
        <w:tabs>
          <w:tab w:val="left" w:pos="1009"/>
        </w:tabs>
        <w:spacing w:after="306" w:line="27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озеленение.</w:t>
      </w:r>
    </w:p>
    <w:p w:rsidR="003C5CAC" w:rsidRPr="003C5CAC" w:rsidRDefault="003C5CAC" w:rsidP="003C5CAC">
      <w:pPr>
        <w:widowControl w:val="0"/>
        <w:numPr>
          <w:ilvl w:val="0"/>
          <w:numId w:val="12"/>
        </w:numPr>
        <w:tabs>
          <w:tab w:val="left" w:pos="116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Компенсационное озеленение производится в объеме в местах, </w:t>
      </w: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согласованных с Администрацией до подачи заявления на предоставление разрешения.</w:t>
      </w:r>
    </w:p>
    <w:p w:rsidR="003C5CAC" w:rsidRPr="003C5CAC" w:rsidRDefault="003C5CAC" w:rsidP="003C5CAC">
      <w:pPr>
        <w:widowControl w:val="0"/>
        <w:numPr>
          <w:ilvl w:val="0"/>
          <w:numId w:val="12"/>
        </w:numPr>
        <w:tabs>
          <w:tab w:val="left" w:pos="111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породного, качественного и количественного состава насаждений.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 срок, не превышающий 15 календарных дней со дня поступления заявления, согласовывает место выполнения компенсационного озеленения. О принятом решении Администрация уведомляет заявителя в срок, не превышающий 5 календарных дней со дня его принятия.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для осуществления компенсационного озеленения саженцы, а также способы их высаживания должны соответствовать установленным законодательством Российской Федерации техническим и санитарным нормам.</w:t>
      </w:r>
    </w:p>
    <w:p w:rsidR="003C5CAC" w:rsidRPr="003C5CAC" w:rsidRDefault="003C5CAC" w:rsidP="003C5CAC">
      <w:pPr>
        <w:widowControl w:val="0"/>
        <w:numPr>
          <w:ilvl w:val="0"/>
          <w:numId w:val="12"/>
        </w:numPr>
        <w:tabs>
          <w:tab w:val="left" w:pos="105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(в том числе обследование высаженных насаждений), в которой принимает участие заказчик работ или его уполномоченный представитель.</w:t>
      </w:r>
      <w:proofErr w:type="gramEnd"/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приемки работ (проведения обследования) Администрацией при необходимости могут привлекаться лица, обладающие специальными познаниями в данной сфере, с целью оценки соответствия выполненных работ установленным требованиям.</w:t>
      </w:r>
    </w:p>
    <w:p w:rsidR="003C5CAC" w:rsidRPr="003C5CAC" w:rsidRDefault="003C5CAC" w:rsidP="003C5CA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проведенного </w:t>
      </w:r>
      <w:proofErr w:type="gramStart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proofErr w:type="gramEnd"/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должностным лицом Администрации составляется акт приемки работ в произвольной форме, который подписывается указанным должностным лицом, а также заказчиком работ или его уполномоченным представителем.</w:t>
      </w:r>
    </w:p>
    <w:p w:rsidR="003C5CAC" w:rsidRPr="003C5CAC" w:rsidRDefault="003C5CAC" w:rsidP="003C5CAC">
      <w:pPr>
        <w:widowControl w:val="0"/>
        <w:numPr>
          <w:ilvl w:val="0"/>
          <w:numId w:val="12"/>
        </w:numPr>
        <w:tabs>
          <w:tab w:val="left" w:pos="113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высаживаемыми зелеными насаждениями осуществляется лицами, выполнившими работы по компенсационному озеленению, в течение 2 лет со дня подписания акта приемки работ.</w:t>
      </w:r>
    </w:p>
    <w:p w:rsidR="003C5CAC" w:rsidRPr="003C5CAC" w:rsidRDefault="003C5CAC" w:rsidP="003C5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CAC" w:rsidRPr="00756A40" w:rsidRDefault="003C5CAC" w:rsidP="003C5CAC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C5CAC" w:rsidRPr="00756A40" w:rsidRDefault="003C5CAC" w:rsidP="003C5CAC">
      <w:pPr>
        <w:rPr>
          <w:rFonts w:ascii="Times New Roman" w:hAnsi="Times New Roman" w:cs="Times New Roman"/>
          <w:sz w:val="28"/>
          <w:szCs w:val="28"/>
        </w:rPr>
      </w:pPr>
    </w:p>
    <w:sectPr w:rsidR="003C5CAC" w:rsidRPr="00756A40" w:rsidSect="00C60773">
      <w:pgSz w:w="11906" w:h="16838"/>
      <w:pgMar w:top="851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A4A"/>
    <w:multiLevelType w:val="multilevel"/>
    <w:tmpl w:val="818C7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E72E5"/>
    <w:multiLevelType w:val="multilevel"/>
    <w:tmpl w:val="F522D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B68D7"/>
    <w:multiLevelType w:val="multilevel"/>
    <w:tmpl w:val="AF18D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47019"/>
    <w:multiLevelType w:val="multilevel"/>
    <w:tmpl w:val="5B449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92A46"/>
    <w:multiLevelType w:val="multilevel"/>
    <w:tmpl w:val="E996C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C1F7A"/>
    <w:multiLevelType w:val="multilevel"/>
    <w:tmpl w:val="85F2257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0B4259"/>
    <w:multiLevelType w:val="multilevel"/>
    <w:tmpl w:val="16008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BA5BFA"/>
    <w:multiLevelType w:val="multilevel"/>
    <w:tmpl w:val="A6DA7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453D8"/>
    <w:multiLevelType w:val="multilevel"/>
    <w:tmpl w:val="73560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14D51"/>
    <w:multiLevelType w:val="multilevel"/>
    <w:tmpl w:val="CFA6C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806E9A"/>
    <w:multiLevelType w:val="multilevel"/>
    <w:tmpl w:val="D286E7B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6E4538"/>
    <w:multiLevelType w:val="multilevel"/>
    <w:tmpl w:val="57282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6B"/>
    <w:rsid w:val="001B088B"/>
    <w:rsid w:val="0032316F"/>
    <w:rsid w:val="00326686"/>
    <w:rsid w:val="003C5CAC"/>
    <w:rsid w:val="0066321A"/>
    <w:rsid w:val="006E5D0B"/>
    <w:rsid w:val="007115C0"/>
    <w:rsid w:val="00745A3C"/>
    <w:rsid w:val="00756A40"/>
    <w:rsid w:val="007A5E27"/>
    <w:rsid w:val="00845B55"/>
    <w:rsid w:val="00883E94"/>
    <w:rsid w:val="0095658D"/>
    <w:rsid w:val="00984A6B"/>
    <w:rsid w:val="00996D0B"/>
    <w:rsid w:val="00B63350"/>
    <w:rsid w:val="00BA33C9"/>
    <w:rsid w:val="00BD6975"/>
    <w:rsid w:val="00C05CE3"/>
    <w:rsid w:val="00C60773"/>
    <w:rsid w:val="00E22494"/>
    <w:rsid w:val="00EA6A80"/>
    <w:rsid w:val="00EC3D6C"/>
    <w:rsid w:val="00F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E22494"/>
    <w:pPr>
      <w:widowControl w:val="0"/>
      <w:shd w:val="clear" w:color="auto" w:fill="FFFFFF"/>
      <w:spacing w:after="0" w:line="240" w:lineRule="exact"/>
      <w:ind w:hanging="184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">
    <w:name w:val="Основной текст1"/>
    <w:rsid w:val="00E2249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3">
    <w:name w:val="Основной текст + Курсив"/>
    <w:rsid w:val="00E2249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E22494"/>
    <w:pPr>
      <w:widowControl w:val="0"/>
      <w:shd w:val="clear" w:color="auto" w:fill="FFFFFF"/>
      <w:spacing w:after="0" w:line="240" w:lineRule="exact"/>
      <w:ind w:hanging="184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">
    <w:name w:val="Основной текст1"/>
    <w:rsid w:val="00E2249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3">
    <w:name w:val="Основной текст + Курсив"/>
    <w:rsid w:val="00E2249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777</cp:lastModifiedBy>
  <cp:revision>13</cp:revision>
  <cp:lastPrinted>2022-08-22T12:18:00Z</cp:lastPrinted>
  <dcterms:created xsi:type="dcterms:W3CDTF">2021-12-06T13:18:00Z</dcterms:created>
  <dcterms:modified xsi:type="dcterms:W3CDTF">2022-10-12T11:44:00Z</dcterms:modified>
</cp:coreProperties>
</file>