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7F" w:rsidRPr="0004087F" w:rsidRDefault="0004087F" w:rsidP="0004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4087F" w:rsidRPr="0004087F" w:rsidRDefault="0004087F" w:rsidP="0004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СЕЛЬСОВЕТА </w:t>
      </w:r>
    </w:p>
    <w:p w:rsidR="0004087F" w:rsidRPr="0004087F" w:rsidRDefault="0004087F" w:rsidP="0004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РАЙОНА КУРСКОЙ ОБЛАСТИ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0408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17.11.2022 г  № 30 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087F">
        <w:rPr>
          <w:rFonts w:ascii="Times New Roman" w:eastAsia="Times New Roman" w:hAnsi="Times New Roman" w:cs="Times New Roman"/>
          <w:sz w:val="20"/>
          <w:szCs w:val="20"/>
          <w:lang w:eastAsia="ru-RU"/>
        </w:rPr>
        <w:t>306001, Курская область, Поныровский р-н, с.1-е Поныри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/ факс: 8 (47135) 2-11-19,  </w:t>
      </w:r>
      <w:proofErr w:type="spellStart"/>
      <w:r w:rsidRPr="000408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ponyri</w:t>
      </w:r>
      <w:proofErr w:type="spellEnd"/>
      <w:r w:rsidRPr="0004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-1@ </w:t>
      </w:r>
      <w:r w:rsidRPr="000408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408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0408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04087F" w:rsidRDefault="0004087F" w:rsidP="0004087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</w:rPr>
      </w:pPr>
    </w:p>
    <w:p w:rsidR="0004087F" w:rsidRPr="0004087F" w:rsidRDefault="0004087F" w:rsidP="0004087F">
      <w:pPr>
        <w:widowControl w:val="0"/>
        <w:tabs>
          <w:tab w:val="left" w:pos="-567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Об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утверждении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Порядка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предоставления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субсидий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, в том числе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грантов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 в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форме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 субсидий, 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юридическим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 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лицам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 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1-го Поныровского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сельсовета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Поныровского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района Курской области на реализацию проектов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087F" w:rsidRPr="0004087F" w:rsidRDefault="0004087F" w:rsidP="0004087F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firstLine="533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 Уставом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муниципального образования  «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1-й Поныровский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сельсовет" 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Поныровского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 района Курской области, Администрация 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1-го Поныровского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 сельсовета 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Поныровского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 района ПОСТАНОВЛЯЕТ: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1. </w:t>
      </w:r>
      <w:proofErr w:type="gramStart"/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Утвердить </w:t>
      </w:r>
      <w:r w:rsidRPr="000408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Порядок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1-го Поныровского</w:t>
      </w:r>
      <w:r w:rsidRPr="000408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сельсовета </w:t>
      </w:r>
      <w:r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>Поныровского</w:t>
      </w:r>
      <w:r w:rsidRPr="000408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района Курской области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реализацию проектов согласно приложению № 1 к настоящему</w:t>
      </w:r>
      <w:proofErr w:type="gramEnd"/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Постановлению.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 Утвердить </w:t>
      </w: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Положение о конкурсной комиссии по проведению отбора получателей грантов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производителям товаров, работ, услуг, а 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  <w:t xml:space="preserve">также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некоммерческим организациям, не являющимся казенными учреждениями</w:t>
      </w: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на реализацию проектов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согласно приложению № 2 к настоящему Постановлению.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Утвердить состав конкурсной комиссии по определению получателей грантов на реализацию проектов и утвердить ее состав согласно приложению № 3 к настоящему Постановлению.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</w:t>
      </w:r>
      <w:proofErr w:type="gramStart"/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Постановление вступает в силу со дня его официального опубликования и подлежит обнародованию.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</w:t>
      </w:r>
      <w:proofErr w:type="spellStart"/>
      <w:proofErr w:type="gramStart"/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Вр.и</w:t>
      </w:r>
      <w:proofErr w:type="gramEnd"/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 1-го Поныровского сельсовета</w:t>
      </w:r>
    </w:p>
    <w:p w:rsidR="0004087F" w:rsidRPr="0004087F" w:rsidRDefault="0004087F" w:rsidP="0004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_____________  Е.Н. </w:t>
      </w:r>
      <w:proofErr w:type="spellStart"/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Кантария</w:t>
      </w:r>
      <w:proofErr w:type="spellEnd"/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  <w:sectPr w:rsidR="0004087F" w:rsidRPr="0004087F" w:rsidSect="0004087F">
          <w:pgSz w:w="11906" w:h="16838"/>
          <w:pgMar w:top="567" w:right="424" w:bottom="567" w:left="993" w:header="720" w:footer="720" w:gutter="0"/>
          <w:cols w:space="720"/>
          <w:docGrid w:linePitch="600" w:charSpace="32768"/>
        </w:sect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№ 1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1-го Поныровского сельсовета Поныровского района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17.11.2022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30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</w:p>
    <w:p w:rsidR="0004087F" w:rsidRPr="0004087F" w:rsidRDefault="0004087F" w:rsidP="0004087F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bookmarkStart w:id="0" w:name="_GoBack"/>
      <w:r w:rsidRPr="0004087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ПОРЯДОК 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</w:pPr>
      <w:proofErr w:type="gramStart"/>
      <w:r w:rsidRPr="0004087F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fa-IR" w:bidi="fa-IR"/>
        </w:rPr>
        <w:t>предоставления субсидий, в том числе грантов в форме субсидий, юридическим лицам  (за исключением субсидий государственным</w:t>
      </w:r>
      <w:r w:rsidRPr="0004087F">
        <w:rPr>
          <w:rFonts w:ascii="Times New Roman" w:eastAsia="Times New Roman CYR" w:hAnsi="Times New Roman" w:cs="Times New Roman"/>
          <w:b/>
          <w:kern w:val="1"/>
          <w:sz w:val="24"/>
          <w:szCs w:val="24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</w:t>
      </w:r>
      <w:bookmarkEnd w:id="0"/>
      <w:r w:rsidRPr="0004087F">
        <w:rPr>
          <w:rFonts w:ascii="Times New Roman" w:eastAsia="Times New Roman CYR" w:hAnsi="Times New Roman" w:cs="Times New Roman"/>
          <w:b/>
          <w:kern w:val="1"/>
          <w:sz w:val="24"/>
          <w:szCs w:val="24"/>
          <w:shd w:val="clear" w:color="auto" w:fill="FFFFFF"/>
          <w:lang w:eastAsia="fa-IR" w:bidi="fa-IR"/>
        </w:rPr>
        <w:t xml:space="preserve">, а также </w:t>
      </w:r>
      <w:r w:rsidRPr="0004087F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fa-IR" w:bidi="fa-IR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4087F">
        <w:rPr>
          <w:rFonts w:ascii="Times New Roman" w:eastAsia="Times New Roman CYR" w:hAnsi="Times New Roman" w:cs="Times New Roman"/>
          <w:b/>
          <w:kern w:val="1"/>
          <w:sz w:val="24"/>
          <w:szCs w:val="24"/>
          <w:shd w:val="clear" w:color="auto" w:fill="FFFFFF"/>
          <w:lang w:eastAsia="fa-IR" w:bidi="fa-IR"/>
        </w:rPr>
        <w:t xml:space="preserve"> из бюджета </w:t>
      </w:r>
      <w:r w:rsidR="00F95D9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1-го Поныровского</w:t>
      </w:r>
      <w:r w:rsidR="00F95D9E"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сельсовета </w:t>
      </w:r>
      <w:r w:rsidR="00F95D9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Поныровского</w:t>
      </w:r>
      <w:r w:rsidR="00F95D9E"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04087F"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shd w:val="clear" w:color="auto" w:fill="FFFFFF"/>
          <w:lang w:eastAsia="fa-IR" w:bidi="fa-IR"/>
        </w:rPr>
        <w:t>района Курской области</w:t>
      </w:r>
      <w:r w:rsidRPr="0004087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на реализацию проектов </w:t>
      </w:r>
      <w:proofErr w:type="gramEnd"/>
    </w:p>
    <w:p w:rsidR="0004087F" w:rsidRPr="0004087F" w:rsidRDefault="0004087F" w:rsidP="0004087F">
      <w:pPr>
        <w:widowControl w:val="0"/>
        <w:suppressAutoHyphens/>
        <w:autoSpaceDE w:val="0"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04087F" w:rsidRPr="00F95D9E" w:rsidRDefault="0004087F" w:rsidP="00F95D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1. 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Настоящий Порядок предоставления субсидий, в том числе 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F95D9E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Поныровского </w:t>
      </w:r>
      <w:r w:rsidRPr="0004087F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района Курской области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на реализацию проектов</w:t>
      </w:r>
      <w:r w:rsidRPr="0004087F">
        <w:rPr>
          <w:rFonts w:ascii="Times New Roman" w:eastAsia="Times New Roman CYR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(далее - Порядок),</w:t>
      </w:r>
      <w:r w:rsidRPr="0004087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разработан в соответствии с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Правительства Российской Федерации».</w:t>
      </w:r>
    </w:p>
    <w:p w:rsidR="0004087F" w:rsidRPr="0004087F" w:rsidRDefault="0004087F" w:rsidP="00B03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</w:pPr>
      <w:bookmarkStart w:id="1" w:name="sub_10111"/>
      <w:bookmarkEnd w:id="1"/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F95D9E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F95D9E"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района Курской области 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F95D9E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F95D9E" w:rsidRPr="0004087F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района</w:t>
      </w:r>
      <w:proofErr w:type="gramEnd"/>
      <w:r w:rsidRPr="0004087F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 Курской области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на реализацию проектов (далее – Гранты)</w:t>
      </w:r>
      <w:r w:rsidRPr="0004087F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fa-IR" w:bidi="fa-IR"/>
        </w:rPr>
        <w:t>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04087F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fa-IR" w:bidi="fa-IR"/>
        </w:rPr>
        <w:t>(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fa-IR" w:bidi="fa-IR"/>
        </w:rPr>
        <w:t>http://budget.gov.ru</w:t>
      </w:r>
      <w:r w:rsidRPr="0004087F">
        <w:rPr>
          <w:rFonts w:ascii="Times New Roman" w:eastAsia="Times New Roman CYR" w:hAnsi="Times New Roman" w:cs="Times New Roman"/>
          <w:kern w:val="1"/>
          <w:sz w:val="24"/>
          <w:szCs w:val="24"/>
          <w:lang w:eastAsia="fa-IR" w:bidi="fa-IR"/>
        </w:rPr>
        <w:t>)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и на официальном сайте муниципального образования «</w:t>
      </w:r>
      <w:r w:rsidR="00F95D9E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1-й Поныровский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сельсовет» </w:t>
      </w:r>
      <w:r w:rsidR="00F95D9E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 в сети Интернет </w:t>
      </w:r>
      <w:r w:rsidRPr="0004087F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>(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fa-IR" w:bidi="fa-IR"/>
        </w:rPr>
        <w:t>http://</w:t>
      </w:r>
      <w:proofErr w:type="spellStart"/>
      <w:r w:rsidR="00F95D9E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val="en-US" w:eastAsia="fa-IR" w:bidi="fa-IR"/>
        </w:rPr>
        <w:t>poniri</w:t>
      </w:r>
      <w:proofErr w:type="spellEnd"/>
      <w:r w:rsidR="00F95D9E" w:rsidRPr="00F95D9E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fa-IR" w:bidi="fa-IR"/>
        </w:rPr>
        <w:t>1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.ru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).</w:t>
      </w:r>
      <w:bookmarkStart w:id="2" w:name="sub_100"/>
      <w:bookmarkEnd w:id="2"/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2. </w:t>
      </w:r>
      <w:bookmarkStart w:id="3" w:name="sub_102"/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04087F">
        <w:rPr>
          <w:rFonts w:ascii="Times New Roman" w:eastAsia="Times New Roman CYR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субсидии, в том числе гранты в форме субсидий,</w:t>
      </w:r>
      <w:r w:rsidRPr="0004087F">
        <w:rPr>
          <w:rFonts w:ascii="Times New Roman" w:eastAsia="Times New Roman CYR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 xml:space="preserve"> предоставляются в</w:t>
      </w:r>
      <w:proofErr w:type="gramEnd"/>
      <w:r w:rsidRPr="0004087F">
        <w:rPr>
          <w:rFonts w:ascii="Times New Roman" w:eastAsia="Times New Roman CYR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04087F">
        <w:rPr>
          <w:rFonts w:ascii="Times New Roman" w:eastAsia="Times New Roman CYR" w:hAnsi="Times New Roman" w:cs="Times New Roman"/>
          <w:iCs/>
          <w:color w:val="000000"/>
          <w:kern w:val="1"/>
          <w:sz w:val="24"/>
          <w:szCs w:val="24"/>
          <w:lang w:eastAsia="fa-IR" w:bidi="fa-IR"/>
        </w:rPr>
        <w:t xml:space="preserve">целях реализации соответствующих проектов, программ,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F95D9E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F95D9E"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района Курской области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bookmarkEnd w:id="3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.</w:t>
      </w:r>
      <w:proofErr w:type="gramEnd"/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3. 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Субсидия предоставляется главным распорядителем средств местного бюджета - Администрацией </w:t>
      </w:r>
      <w:r w:rsid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F95D9E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F95D9E"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района (далее – главный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625926" w:rsidRPr="00625926" w:rsidRDefault="0004087F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4" w:name="sub_103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4.</w:t>
      </w:r>
      <w:bookmarkEnd w:id="4"/>
      <w:r w:rsidR="00625926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="00625926"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</w:t>
      </w: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625926" w:rsidRP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625926" w:rsidRDefault="00625926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25926">
        <w:rPr>
          <w:rFonts w:ascii="Times New Roman" w:eastAsia="Andale Sans UI" w:hAnsi="Times New Roman" w:cs="Times New Roman"/>
          <w:kern w:val="1"/>
          <w:sz w:val="24"/>
          <w:szCs w:val="24"/>
        </w:rPr>
        <w:t>о неприменении штрафных санкций.»</w:t>
      </w:r>
    </w:p>
    <w:p w:rsidR="0004087F" w:rsidRPr="0004087F" w:rsidRDefault="0004087F" w:rsidP="006259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5. </w:t>
      </w:r>
      <w:bookmarkStart w:id="5" w:name="sub_104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6" w:name="sub_105"/>
      <w:bookmarkEnd w:id="5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6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заявку по форме, утвержденной уполномоченным органом;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копии учредительных документов;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информацию о программе (проекте);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календарный план по реализации программы (проекта);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bookmarkStart w:id="7" w:name="sub_1056"/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7"/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(в свободной форме);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согласие на обработку персональных данных (для физического лица).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Документы представляются участником отбора на бумажном носителе.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8" w:name="sub_106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7. Участник отбора вправе по собственному усмотрению представить в уполномоченный орган следующие документы:</w:t>
      </w:r>
    </w:p>
    <w:bookmarkEnd w:id="8"/>
    <w:p w:rsidR="0004087F" w:rsidRPr="0004087F" w:rsidRDefault="0004087F" w:rsidP="000408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04087F" w:rsidRPr="0004087F" w:rsidRDefault="0004087F" w:rsidP="000408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копия свидетельства о постановке на учет в налоговом органе;</w:t>
      </w:r>
    </w:p>
    <w:p w:rsidR="0004087F" w:rsidRPr="0004087F" w:rsidRDefault="0004087F" w:rsidP="000408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04087F" w:rsidRPr="0004087F" w:rsidRDefault="0004087F" w:rsidP="000408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сп</w:t>
      </w: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04087F" w:rsidRPr="0004087F" w:rsidRDefault="0004087F" w:rsidP="000408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выписку из Единого государственного реестра юридических лиц</w:t>
      </w: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/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индивидуальных предпринимателей.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874942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9" w:name="sub_107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8. Уполномоченный орган в трехдневный срок со дня принятия решения о проведении отбора размещает объявление о проведении отбора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fa-IR" w:bidi="fa-IR"/>
        </w:rPr>
        <w:t>(http://budget.gov.ru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)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и на официальном сайте муниципального образования «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1-й Поныровский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сельсовет»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. 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Прием предложений (заявок) осуществляется </w:t>
      </w:r>
      <w:r w:rsidRPr="00874942">
        <w:rPr>
          <w:rFonts w:ascii="Times New Roman" w:eastAsia="Times New Roman CYR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в 30-дневный срок, исчисляемый в календарных днях, со дня размещения объявления о проведении отбора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.</w:t>
      </w:r>
    </w:p>
    <w:bookmarkEnd w:id="9"/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Объявление о проведении отбора содержит: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цели предоставления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сайт в информационно-телек</w:t>
      </w: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ми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правила рассмотрения и оценки предложений (заявок) участников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порядок предоставления участникам отбора разъяснений положений объявления о проведении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отбора, даты начала и окончания срока такого предоставления;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срок подписания соглашения о предоставлении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условия признания получателя субсидии уклонившимся от заключения соглашения;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0" w:name="sub_108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9. Уполномоченный орган:</w:t>
      </w:r>
    </w:p>
    <w:bookmarkEnd w:id="10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Заявки, прошитые и пронумерованные с описью, предоставляются: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в Администрацию </w:t>
      </w:r>
      <w:r w:rsidR="00A63E44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A63E44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района по адресу: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306001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Курская область,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Поныровский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район,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1-й Поныровский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сельсовет, с.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1-е Поныри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ул. </w:t>
      </w:r>
      <w:proofErr w:type="spellStart"/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Майоровка</w:t>
      </w:r>
      <w:proofErr w:type="spellEnd"/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д.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почтовым отправлением.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1" w:name="sub_109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10.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 </w:t>
      </w:r>
      <w:r w:rsidR="00A63E44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 xml:space="preserve">1-го Поныровского сельсовета </w:t>
      </w:r>
      <w:r w:rsidR="00A63E44" w:rsidRPr="00F95D9E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района Курской области  видов деятельности;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2" w:name="sub_110"/>
      <w:bookmarkEnd w:id="11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11. Участник отбора имеет право отозвать предложение (заявку) в любое время до истечения срока завершения отбора.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3" w:name="sub_111"/>
      <w:bookmarkEnd w:id="12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12.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3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лении о проведении отбора;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4" w:name="sub_112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13.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5" w:name="sub_113"/>
      <w:bookmarkEnd w:id="14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14. 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Рассмотрение предложений (заявок) осуществляется по адресу: </w:t>
      </w:r>
      <w:bookmarkStart w:id="16" w:name="sub_114"/>
      <w:bookmarkEnd w:id="15"/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306001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Курская область,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Поныровский 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район,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1-й Поныровский 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сельсовет, с.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1-е Поныри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, ул. </w:t>
      </w:r>
      <w:proofErr w:type="spellStart"/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Майоровка</w:t>
      </w:r>
      <w:proofErr w:type="spellEnd"/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="00A63E44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д. </w:t>
      </w:r>
      <w:r w:rsidR="00A63E44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proofErr w:type="gramEnd"/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15.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6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дата, время и место проведения рассмотрения предложений (заявок);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04087F">
        <w:rPr>
          <w:rFonts w:ascii="Times New Roman" w:eastAsia="Times New Roman" w:hAnsi="Times New Roman" w:cs="Times New Roman"/>
          <w:i/>
          <w:kern w:val="1"/>
          <w:sz w:val="24"/>
          <w:szCs w:val="24"/>
          <w:shd w:val="clear" w:color="auto" w:fill="FFFFFF"/>
          <w:lang w:eastAsia="fa-IR" w:bidi="fa-IR"/>
        </w:rPr>
        <w:t>(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fa-IR" w:bidi="fa-IR"/>
        </w:rPr>
        <w:t>http://budget.gov.ru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)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и на официальном сайте муниципального образования «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1-й Поныровский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сельсовет»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17" w:name="sub_115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1-го Поныровского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, подписывается в течение трех рабочих дней со дня объявления получателя субсидии.</w:t>
      </w:r>
    </w:p>
    <w:bookmarkEnd w:id="17"/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28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 соглашении предусматриваются: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размер субсидии, ее целевое назначение;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порядок и сроки ее перечисления;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значение результата предоставления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виды расходов, связанных с организацией и проведением мероприятия;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порядок и сроки возврата субсидии (остатков субсидии);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ых в пункте 2 на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u w:val="single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17. </w:t>
      </w:r>
      <w:bookmarkStart w:id="18" w:name="sub_116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8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  </w:t>
      </w:r>
      <w:r w:rsidRPr="0004087F">
        <w:rPr>
          <w:rFonts w:ascii="Times New Roman" w:eastAsia="Times New Roman CYR" w:hAnsi="Times New Roman" w:cs="Times New Roman"/>
          <w:bCs/>
          <w:color w:val="000000"/>
          <w:kern w:val="1"/>
          <w:sz w:val="24"/>
          <w:szCs w:val="24"/>
          <w:lang w:eastAsia="fa-IR" w:bidi="fa-IR"/>
        </w:rPr>
        <w:t>реализацией социально значимого проекта.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</w:t>
      </w:r>
      <w:bookmarkStart w:id="19" w:name="sub_117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8. Получатель субсидии представляет в уполномоченный орган:</w:t>
      </w:r>
    </w:p>
    <w:bookmarkEnd w:id="19"/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u w:val="single"/>
          <w:lang w:eastAsia="fa-IR" w:bidi="fa-IR"/>
        </w:rPr>
      </w:pPr>
      <w:bookmarkStart w:id="20" w:name="sub_118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19. Направления расходов, на финансовое обеспечение которых предоставляется субсидия:</w:t>
      </w:r>
    </w:p>
    <w:bookmarkEnd w:id="20"/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1) оплату труда физических лиц, участвующих в реализации проектов;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lastRenderedPageBreak/>
        <w:t>2) оплату товаров, работ, услуг, необходимых для реализации проектов;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3) арендную плату или затраты на содержание помещений;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</w:t>
      </w:r>
      <w:bookmarkStart w:id="21" w:name="sub_119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Размер предоставляемой субсидии определяется формуле</w:t>
      </w:r>
      <w:bookmarkEnd w:id="21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22" w:name="sub_120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23" w:name="sub_121"/>
      <w:bookmarkEnd w:id="22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22. Основаниями для отказа в предоставлении субсидии получателю субсидии являются:</w:t>
      </w:r>
    </w:p>
    <w:bookmarkEnd w:id="23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несоответствие представленных получателем субсидии документов требованиям, установленны</w:t>
      </w:r>
      <w:r w:rsidRPr="0004087F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23.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24" w:name="sub_122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24. Субсидия подлежит возврату получателем субсидии в бюджет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района Курской области</w:t>
      </w:r>
      <w:r w:rsidRPr="0004087F">
        <w:rPr>
          <w:rFonts w:ascii="Times New Roman" w:eastAsia="Times New Roman" w:hAnsi="Times New Roman" w:cs="Times New Roman"/>
          <w:color w:val="252525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4"/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нецелевого использования средств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недостижения результата предоставления субсидии.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района Курской области  в 30-дневный срок, исчисляемый в рабочих днях, со дня получения требования уполномоченного органа:</w:t>
      </w:r>
      <w:proofErr w:type="gramEnd"/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в полном объеме: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за недостигнутое значение результата предоставления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в объеме использованной не по целевому назначению субсидии: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25" w:name="sub_123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25.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района Курской области </w:t>
      </w:r>
      <w:r w:rsidRPr="0004087F">
        <w:rPr>
          <w:rFonts w:ascii="Times New Roman" w:eastAsia="Times New Roman" w:hAnsi="Times New Roman" w:cs="Times New Roman"/>
          <w:color w:val="252525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до 1 февраля года, следующего 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за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отчетным.</w:t>
      </w:r>
    </w:p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bookmarkStart w:id="26" w:name="sub_124"/>
      <w:bookmarkEnd w:id="25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26.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дств в б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юджет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A63E4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A63E44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района Курской области  в установленном законодательством порядке.</w:t>
      </w:r>
    </w:p>
    <w:bookmarkEnd w:id="26"/>
    <w:p w:rsidR="0004087F" w:rsidRPr="0004087F" w:rsidRDefault="0004087F" w:rsidP="0004087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27. </w:t>
      </w:r>
      <w:bookmarkStart w:id="27" w:name="sub_125"/>
      <w:proofErr w:type="gramStart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Контроль за</w:t>
      </w:r>
      <w:proofErr w:type="gramEnd"/>
      <w:r w:rsidRPr="0004087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7"/>
    <w:p w:rsidR="0004087F" w:rsidRPr="0004087F" w:rsidRDefault="0004087F" w:rsidP="0004087F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4087F" w:rsidRPr="0004087F" w:rsidRDefault="0004087F" w:rsidP="00A63E44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38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387"/>
        <w:jc w:val="right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1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 xml:space="preserve">к Порядку </w:t>
      </w:r>
    </w:p>
    <w:p w:rsidR="0004087F" w:rsidRPr="0004087F" w:rsidRDefault="0004087F" w:rsidP="0004087F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rial" w:hAnsi="Times New Roman" w:cs="Times New Roman"/>
          <w:b/>
          <w:bCs/>
          <w:color w:val="26282F"/>
          <w:kern w:val="1"/>
          <w:sz w:val="24"/>
          <w:szCs w:val="24"/>
        </w:rPr>
        <w:t>Форма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ОТЧЕТ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 xml:space="preserve">о достижении результата предоставления субсидии из бюджета </w:t>
      </w:r>
      <w:r w:rsidR="00320EDF" w:rsidRPr="00320EDF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FFFFFF"/>
        </w:rPr>
        <w:t xml:space="preserve">1-го Поныровского сельсовета Поныровского 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FFFFFF"/>
        </w:rPr>
        <w:t xml:space="preserve">района Курской области </w:t>
      </w:r>
      <w:r w:rsidRPr="000408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на финансовое обеспечение затрат, связанных с реализацией проектов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>на «___»__________ 20___ года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Наименование получателя субсидии: ______________________________.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1996"/>
        <w:gridCol w:w="2261"/>
        <w:gridCol w:w="2525"/>
        <w:gridCol w:w="1614"/>
      </w:tblGrid>
      <w:tr w:rsidR="0004087F" w:rsidRPr="0004087F" w:rsidTr="0004087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результата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Причина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отклонения</w:t>
            </w:r>
          </w:p>
        </w:tc>
      </w:tr>
      <w:tr w:rsidR="0004087F" w:rsidRPr="0004087F" w:rsidTr="0004087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Руководитель получателя субсидии ___________ _________ 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                                      (должность) (подпись)     (расшифровка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подписи)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Исполнитель _____________  ____________________________  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(должность)                     (Ф.И.О.)                                  (телефон)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«___»_________ 20___ г.</w:t>
      </w:r>
    </w:p>
    <w:p w:rsidR="0004087F" w:rsidRPr="00A63E44" w:rsidRDefault="0004087F" w:rsidP="00A63E44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38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387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04087F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Приложение</w:t>
      </w:r>
      <w:proofErr w:type="spellEnd"/>
      <w:r w:rsidRPr="0004087F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</w:t>
      </w: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387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 Порядку </w:t>
      </w:r>
      <w:bookmarkStart w:id="28" w:name="sub_1002"/>
    </w:p>
    <w:bookmarkEnd w:id="28"/>
    <w:p w:rsidR="0004087F" w:rsidRPr="0004087F" w:rsidRDefault="0004087F" w:rsidP="0004087F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rial" w:hAnsi="Times New Roman" w:cs="Times New Roman"/>
          <w:b/>
          <w:bCs/>
          <w:color w:val="26282F"/>
          <w:kern w:val="1"/>
          <w:sz w:val="24"/>
          <w:szCs w:val="24"/>
        </w:rPr>
        <w:t>Форма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ОТЧЕТ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 xml:space="preserve">о расходах, источником финансового обеспечения которых является субсидия из бюджета </w:t>
      </w:r>
      <w:r w:rsidR="00320EDF" w:rsidRPr="00320EDF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FFFFFF"/>
        </w:rPr>
        <w:t xml:space="preserve">1-го Поныровского сельсовета Поныровского 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FFFFFF"/>
        </w:rPr>
        <w:t xml:space="preserve">района Курской области 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на финансовое обеспечение затрат, связанных с реализацией проектов</w:t>
      </w:r>
      <w:r w:rsidRPr="000408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>на «___»_________ 20___ года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Наименование получателя субсидии _____________________________________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Периодичность: ______________________________________________________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Единица измерения: рубль (с точностью до второго десятичного знака)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63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Сумма за отчетный период</w:t>
            </w: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числе: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подлежащий возврату в бюджет </w:t>
            </w:r>
            <w:r w:rsidRPr="0004087F">
              <w:rPr>
                <w:rFonts w:ascii="Times New Roman" w:eastAsia="Times New Roman" w:hAnsi="Times New Roman" w:cs="Times New Roman"/>
                <w:color w:val="252525"/>
                <w:kern w:val="1"/>
                <w:sz w:val="24"/>
                <w:szCs w:val="24"/>
              </w:rPr>
              <w:t>муниципального образования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числе: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из бюджета сельского сельсовета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Выплаты по расходам,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числе: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выбытие со счетов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иные выплаты,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возвращено в бюджет </w:t>
            </w:r>
            <w:r w:rsidRPr="0004087F">
              <w:rPr>
                <w:rFonts w:ascii="Times New Roman" w:eastAsia="Times New Roman" w:hAnsi="Times New Roman" w:cs="Times New Roman"/>
                <w:color w:val="252525"/>
                <w:kern w:val="1"/>
                <w:sz w:val="24"/>
                <w:szCs w:val="24"/>
              </w:rPr>
              <w:t>муниципального образования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числе: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числе: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320EDF">
        <w:tc>
          <w:tcPr>
            <w:tcW w:w="7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подлежит возврату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4087F" w:rsidRPr="0004087F" w:rsidRDefault="0004087F" w:rsidP="000408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Руководитель получателя субсидии ___________ _________ 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                                     (должность)  (подпись)   (расшифровка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подписи)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Исполнитель _____________  ____________________________  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                           (должность)                   (Ф.И.О.)                                  (телефон)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Default="0004087F" w:rsidP="00320E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«___»_________ 20___ г.</w:t>
      </w:r>
    </w:p>
    <w:p w:rsidR="00320EDF" w:rsidRPr="00320EDF" w:rsidRDefault="00320EDF" w:rsidP="00320E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3</w:t>
      </w: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954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 Порядку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ФОРМА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заявки (кроме физических лиц)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на предоставление гранта на реализацию проектов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Регистрационный №____________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Дата приема__________________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 Сведения о заявителе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1722"/>
        <w:gridCol w:w="5535"/>
      </w:tblGrid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Юридический адрес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Укажите адрес в форме: почтовый индекс, субъект 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РФ, город (село), улица, № дома, № офиса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ОГРН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ИНН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Сайт в сети Интернет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адрес организации в сети Интернет (при наличии)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20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полные банковские реквизиты организации-заявителя в целях перечисления средств гранта из бюджета сельсовета</w:t>
            </w: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2. Резюме Проекта</w:t>
      </w: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695"/>
        <w:gridCol w:w="1026"/>
        <w:gridCol w:w="1919"/>
        <w:gridCol w:w="308"/>
        <w:gridCol w:w="3159"/>
        <w:gridCol w:w="73"/>
      </w:tblGrid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04087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сумму гранта в рублях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Собственные средства организации (софинансирование), руб.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место, территорию в пределах  Рышковского сельсовета Курского района Курской области , где предполагается реализация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иными организациями о привлечении их сотрудников к реализации Проекта.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проекта</w:t>
            </w:r>
          </w:p>
        </w:tc>
        <w:tc>
          <w:tcPr>
            <w:tcW w:w="820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3" w:type="pct"/>
            <w:gridSpan w:val="4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pct"/>
        </w:trPr>
        <w:tc>
          <w:tcPr>
            <w:tcW w:w="1908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pct"/>
        </w:trPr>
        <w:tc>
          <w:tcPr>
            <w:tcW w:w="1908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Ф.И.О.</w:t>
            </w: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pct"/>
        </w:trPr>
        <w:tc>
          <w:tcPr>
            <w:tcW w:w="1908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pct"/>
        </w:trPr>
        <w:tc>
          <w:tcPr>
            <w:tcW w:w="1908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Ф.И.О.</w:t>
            </w: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М.П.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3. Сведения о Проекте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I. Аннотация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Краткое изложение проекта (не более 1 страницы)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II. Обоснование актуальности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320E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320EDF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320E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320EDF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района Курской области  и целевой аудитории (не более 1 страницы).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III. Цель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IV. Задачи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VI. Календарный план-график реализации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11"/>
        <w:gridCol w:w="3365"/>
        <w:gridCol w:w="3500"/>
        <w:gridCol w:w="2421"/>
      </w:tblGrid>
      <w:tr w:rsidR="0004087F" w:rsidRPr="0004087F" w:rsidTr="0004087F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Комментарии</w:t>
            </w:r>
          </w:p>
        </w:tc>
      </w:tr>
      <w:tr w:rsidR="0004087F" w:rsidRPr="0004087F" w:rsidTr="0004087F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достижение поставленной цели в Проекте.</w:t>
      </w: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VII. Результаты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Количественные: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количество благополучателей, участников мероприятий и т.п.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Качественные: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какие положительные изменения произойдут благодаря реализации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Рышковского сельсовета Курского района Курской области  и т.д.).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VIII. Дальнейшее развитие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IX. Смета расходов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1). Оплата труда штатных сотрудников проекта: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1978"/>
        <w:gridCol w:w="1300"/>
        <w:gridCol w:w="1591"/>
        <w:gridCol w:w="913"/>
        <w:gridCol w:w="1037"/>
        <w:gridCol w:w="1398"/>
        <w:gridCol w:w="1671"/>
      </w:tblGrid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Проекта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2). Оплата труда консультантов и привлеченных специалистов: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586"/>
        <w:gridCol w:w="1826"/>
        <w:gridCol w:w="1369"/>
        <w:gridCol w:w="1064"/>
        <w:gridCol w:w="1369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час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4109"/>
        <w:gridCol w:w="1335"/>
        <w:gridCol w:w="1417"/>
        <w:gridCol w:w="1354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Ставка,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Требуется, руб. </w:t>
            </w:r>
          </w:p>
        </w:tc>
      </w:tr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2. Расходные материалы, канцелярские принадлежности: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955"/>
        <w:gridCol w:w="913"/>
        <w:gridCol w:w="1066"/>
        <w:gridCol w:w="913"/>
        <w:gridCol w:w="1369"/>
        <w:gridCol w:w="1671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Требуется, руб. 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3. Связь и коммуникации: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586"/>
        <w:gridCol w:w="1673"/>
        <w:gridCol w:w="1522"/>
        <w:gridCol w:w="1064"/>
        <w:gridCol w:w="1369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руб./мес./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4. Транспортные расходы (оплата проезда и ГСМ):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347"/>
        <w:gridCol w:w="1065"/>
        <w:gridCol w:w="1369"/>
        <w:gridCol w:w="1064"/>
        <w:gridCol w:w="1369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5. Расходы на проведение мероприятий: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2624"/>
        <w:gridCol w:w="1234"/>
        <w:gridCol w:w="1852"/>
        <w:gridCol w:w="1081"/>
        <w:gridCol w:w="1390"/>
        <w:gridCol w:w="1696"/>
      </w:tblGrid>
      <w:tr w:rsidR="0004087F" w:rsidRPr="0004087F" w:rsidTr="0004087F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чел./часов/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6. Услуги банка: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875"/>
        <w:gridCol w:w="2099"/>
        <w:gridCol w:w="1776"/>
        <w:gridCol w:w="2099"/>
      </w:tblGrid>
      <w:tr w:rsidR="0004087F" w:rsidRPr="0004087F" w:rsidTr="0004087F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7. Иные статьи расходов: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2819"/>
        <w:gridCol w:w="1096"/>
        <w:gridCol w:w="1883"/>
        <w:gridCol w:w="941"/>
        <w:gridCol w:w="1409"/>
        <w:gridCol w:w="1724"/>
      </w:tblGrid>
      <w:tr w:rsidR="0004087F" w:rsidRPr="0004087F" w:rsidTr="0004087F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чел./часов/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4"/>
        <w:gridCol w:w="4453"/>
      </w:tblGrid>
      <w:tr w:rsidR="0004087F" w:rsidRPr="0004087F" w:rsidTr="0004087F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полная стоимость Проекта, руб. в </w:t>
            </w:r>
            <w:proofErr w:type="spell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X. Комментарии к смете Проекта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2972"/>
        <w:gridCol w:w="313"/>
        <w:gridCol w:w="3716"/>
      </w:tblGrid>
      <w:tr w:rsidR="0004087F" w:rsidRPr="0004087F" w:rsidTr="0004087F">
        <w:trPr>
          <w:trHeight w:val="211"/>
        </w:trPr>
        <w:tc>
          <w:tcPr>
            <w:tcW w:w="1686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8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rPr>
          <w:trHeight w:val="66"/>
        </w:trPr>
        <w:tc>
          <w:tcPr>
            <w:tcW w:w="1686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Ф.И.О.</w:t>
            </w:r>
          </w:p>
        </w:tc>
      </w:tr>
      <w:tr w:rsidR="0004087F" w:rsidRPr="0004087F" w:rsidTr="0004087F">
        <w:tc>
          <w:tcPr>
            <w:tcW w:w="1686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8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c>
          <w:tcPr>
            <w:tcW w:w="1686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Ф.И.О.</w:t>
            </w:r>
          </w:p>
        </w:tc>
      </w:tr>
    </w:tbl>
    <w:p w:rsidR="0004087F" w:rsidRPr="0004087F" w:rsidRDefault="0004087F" w:rsidP="00040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04087F" w:rsidRPr="0004087F" w:rsidRDefault="0004087F" w:rsidP="00320EDF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529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4</w:t>
      </w: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529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 Порядку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ФОРМА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заявки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(для физических лиц)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на предоставление гранта на реализацию проектов 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Регистрационный №____________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Дата приема__________________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 Сведения о заявителе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2009"/>
        <w:gridCol w:w="5248"/>
      </w:tblGrid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ФИО Гражданина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полное ФИО(согласно свидетельству о регистрации)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серию и номер документа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Адрес проживания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ИНН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Электронная почта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e-mail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Номер телефона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действующий номер телефона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полные банковские реквизиты организации-заявителя в целях перечисления средств гранта из бюджета Сельсовета</w:t>
            </w:r>
          </w:p>
        </w:tc>
      </w:tr>
      <w:tr w:rsidR="0004087F" w:rsidRPr="0004087F" w:rsidTr="0004087F">
        <w:tc>
          <w:tcPr>
            <w:tcW w:w="1565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1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84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693"/>
        <w:gridCol w:w="1312"/>
        <w:gridCol w:w="1635"/>
        <w:gridCol w:w="308"/>
        <w:gridCol w:w="3236"/>
      </w:tblGrid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(муниципальных) учреждений), индивидуальным предпринимателям, физическим лицам,</w:t>
            </w:r>
            <w:r w:rsidRPr="0004087F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сумму гранта в рублях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место, территорию в пределах _______________  Рышковского сельсовета Курского района Курской области , где предполагается реализация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04087F" w:rsidRPr="0004087F" w:rsidTr="0004087F">
        <w:tc>
          <w:tcPr>
            <w:tcW w:w="1577" w:type="pct"/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67" w:type="pct"/>
            <w:gridSpan w:val="3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Укажите Ф.И.О. полностью, контактный тел. (рабочий, мобильный), e-mail</w:t>
            </w: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3. Сведения о Проекте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I. Аннотация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Краткое изложение проекта (не более 1 страницы)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II. Обоснование актуальности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320E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320EDF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320E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320EDF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района Курской области  и целевой аудитории (не более 1 страницы).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III. Цель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IV. Задачи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Дайте подробное описание деятельности по каждой задаче: каким образом они будут выполнены,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кем, с помощью каких ресурсов.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VI. Календарный план-график реализации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11"/>
        <w:gridCol w:w="3365"/>
        <w:gridCol w:w="3500"/>
        <w:gridCol w:w="2421"/>
      </w:tblGrid>
      <w:tr w:rsidR="0004087F" w:rsidRPr="0004087F" w:rsidTr="0004087F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Комментарии</w:t>
            </w:r>
          </w:p>
        </w:tc>
      </w:tr>
      <w:tr w:rsidR="0004087F" w:rsidRPr="0004087F" w:rsidTr="0004087F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VII. Результаты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Количественные: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количество благополучателей, участников мероприятий и т.п.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Качественные: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какие положительные изменения произойдут благодаря реализации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320EDF" w:rsidRPr="00320ED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1-го Поныровского сельсовета Поныровского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района Курской области  и т.д.).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VIII. Дальнейшее развитие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IX. Смета расходов Проекта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2. Расходные материалы, канцелярские принадлежности: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955"/>
        <w:gridCol w:w="913"/>
        <w:gridCol w:w="1066"/>
        <w:gridCol w:w="913"/>
        <w:gridCol w:w="1369"/>
        <w:gridCol w:w="1671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Требуется, руб. 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3. Связь и коммуникации: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586"/>
        <w:gridCol w:w="1673"/>
        <w:gridCol w:w="1522"/>
        <w:gridCol w:w="1064"/>
        <w:gridCol w:w="1369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руб./мес./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4. Транспортные расходы (оплата проезда и ГСМ):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347"/>
        <w:gridCol w:w="1065"/>
        <w:gridCol w:w="1369"/>
        <w:gridCol w:w="1064"/>
        <w:gridCol w:w="1369"/>
        <w:gridCol w:w="1673"/>
      </w:tblGrid>
      <w:tr w:rsidR="0004087F" w:rsidRPr="0004087F" w:rsidTr="0004087F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5. Расходы на проведение мероприятий: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2624"/>
        <w:gridCol w:w="1234"/>
        <w:gridCol w:w="1852"/>
        <w:gridCol w:w="1081"/>
        <w:gridCol w:w="1390"/>
        <w:gridCol w:w="1696"/>
      </w:tblGrid>
      <w:tr w:rsidR="0004087F" w:rsidRPr="0004087F" w:rsidTr="0004087F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чел./часов/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6. Услуги банка: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875"/>
        <w:gridCol w:w="2099"/>
        <w:gridCol w:w="1776"/>
        <w:gridCol w:w="2099"/>
      </w:tblGrid>
      <w:tr w:rsidR="0004087F" w:rsidRPr="0004087F" w:rsidTr="0004087F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7. Иные статьи расходов: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2819"/>
        <w:gridCol w:w="1096"/>
        <w:gridCol w:w="1883"/>
        <w:gridCol w:w="941"/>
        <w:gridCol w:w="1409"/>
        <w:gridCol w:w="1724"/>
      </w:tblGrid>
      <w:tr w:rsidR="0004087F" w:rsidRPr="0004087F" w:rsidTr="0004087F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чел./часов/</w:t>
            </w:r>
          </w:p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Требуется, руб.</w:t>
            </w:r>
          </w:p>
        </w:tc>
      </w:tr>
      <w:tr w:rsidR="0004087F" w:rsidRPr="0004087F" w:rsidTr="0004087F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4"/>
        <w:gridCol w:w="4453"/>
      </w:tblGrid>
      <w:tr w:rsidR="0004087F" w:rsidRPr="0004087F" w:rsidTr="0004087F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полная стоимость Проекта, руб. в </w:t>
            </w:r>
            <w:proofErr w:type="spell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87F" w:rsidRPr="0004087F" w:rsidTr="0004087F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X. Комментарии к смете Проекта</w:t>
      </w:r>
    </w:p>
    <w:tbl>
      <w:tblPr>
        <w:tblW w:w="4967" w:type="pct"/>
        <w:tblInd w:w="-34" w:type="dxa"/>
        <w:tblLook w:val="0000" w:firstRow="0" w:lastRow="0" w:firstColumn="0" w:lastColumn="0" w:noHBand="0" w:noVBand="0"/>
      </w:tblPr>
      <w:tblGrid>
        <w:gridCol w:w="5786"/>
        <w:gridCol w:w="4260"/>
        <w:gridCol w:w="447"/>
      </w:tblGrid>
      <w:tr w:rsidR="0004087F" w:rsidRPr="0004087F" w:rsidTr="0004087F">
        <w:tc>
          <w:tcPr>
            <w:tcW w:w="190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4087F" w:rsidRPr="0004087F" w:rsidTr="0004087F">
        <w:tc>
          <w:tcPr>
            <w:tcW w:w="190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04087F" w:rsidRPr="0004087F" w:rsidRDefault="0004087F" w:rsidP="00040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Подпись выражает согласие на обработку персональных данных в соответствии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Федеральным законом от 27.07.2006 № 152-ФЗ «О персональных данных»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20EDF" w:rsidRPr="00320EDF" w:rsidRDefault="00320ED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5</w:t>
      </w:r>
    </w:p>
    <w:p w:rsidR="0004087F" w:rsidRPr="0004087F" w:rsidRDefault="0004087F" w:rsidP="0004087F">
      <w:pPr>
        <w:widowControl w:val="0"/>
        <w:suppressAutoHyphens/>
        <w:spacing w:after="0" w:line="100" w:lineRule="atLeast"/>
        <w:ind w:left="5954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 Порядку</w:t>
      </w:r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0408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ПОРЯДОК </w:t>
      </w:r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0408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расчета размера (объема) гранта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1. Размер гранта i-му получателю гранта определяется по формуле: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22E1567" wp14:editId="0CF7D1AF">
            <wp:extent cx="874395" cy="238760"/>
            <wp:effectExtent l="0" t="0" r="190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, где: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A33E212" wp14:editId="5374888E">
            <wp:extent cx="214630" cy="2387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размер гранта i-му получателю гранта;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38A79C62" wp14:editId="11272B8E">
            <wp:extent cx="294005" cy="23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размер гранта, запрашиваемого i-м получателем гранта;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6BE92CC" wp14:editId="78125607">
            <wp:extent cx="191135" cy="23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коэффициент i-ro получателя гранта.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2. Коэффициент i-ro получателя гранта (ki) равен: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№ 2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874942" w:rsidRDefault="00874942" w:rsidP="0004087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сельсовета</w:t>
      </w:r>
    </w:p>
    <w:p w:rsidR="0004087F" w:rsidRPr="0004087F" w:rsidRDefault="00874942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="0004087F"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района</w:t>
      </w:r>
    </w:p>
    <w:p w:rsidR="0004087F" w:rsidRPr="0004087F" w:rsidRDefault="00874942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от 17.11.2022 № 30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ПОЛОЖЕНИЕ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о конкурсной комиссии по проведению отбора получателей грантов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 - производителям товаров, работ, услуг, а также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 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из бюджета </w:t>
      </w:r>
      <w:r w:rsidR="00874942" w:rsidRPr="00874942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1-го Поныровского сельсовета Поныровского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района Курской области </w:t>
      </w:r>
      <w:r w:rsidRPr="0004087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на реализацию проектов</w:t>
      </w: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  <w:lang w:val="en-US"/>
        </w:rPr>
        <w:t>I</w:t>
      </w:r>
      <w:r w:rsidRPr="0004087F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Общие положения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sub_3011"/>
      <w:r w:rsidRPr="00040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9"/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0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Состав Комиссии формируется из сотрудников Администрации  </w:t>
      </w:r>
      <w:r w:rsidR="00874942" w:rsidRPr="0087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1-го Поныровского сельсовета Поныровского </w:t>
      </w:r>
      <w:r w:rsidRPr="00040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(далее – администрация) </w:t>
      </w:r>
      <w:r w:rsidRPr="0004087F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депутатов </w:t>
      </w:r>
      <w:r w:rsidR="0087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="00874942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сельсовета </w:t>
      </w:r>
      <w:r w:rsidR="0087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="00874942"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  <w:r w:rsidRPr="0004087F">
        <w:rPr>
          <w:rFonts w:ascii="Times New Roman" w:eastAsia="Times New Roman" w:hAnsi="Times New Roman" w:cs="Times New Roman"/>
          <w:bCs/>
          <w:sz w:val="24"/>
          <w:szCs w:val="24"/>
        </w:rPr>
        <w:t>и утверждается постановлением администрации.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Курской области и муниципальными </w:t>
      </w: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правовыми актами  Администрации </w:t>
      </w:r>
      <w:r w:rsidR="00874942" w:rsidRPr="00874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сельсовета Поныровского </w:t>
      </w: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а также настоящим Положением.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состоит из председателя Комиссии, секретаря Комиссии и членов Комиссии.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членов Комиссии должно быть нечетным и составлять не менее 3 человек.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 Комиссии осуществляет следующие функции: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Комиссии;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заседания Комиссии;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заседание Комиссии;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 заседания Комиссии.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Секретарь Комиссии осуществляет следующие функции: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членов Комиссии о дате проведения заседания Комиссии;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документы и материалы для членов Комиссии;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и оформляет протокол заседания Комиссии</w:t>
      </w:r>
    </w:p>
    <w:p w:rsidR="0004087F" w:rsidRPr="0004087F" w:rsidRDefault="0004087F" w:rsidP="000408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040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87F" w:rsidRPr="0004087F" w:rsidRDefault="0004087F" w:rsidP="000408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 заседания Комиссии </w:t>
      </w:r>
      <w:r w:rsidRPr="0004087F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представители не допускаются.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04087F" w:rsidRPr="0004087F" w:rsidRDefault="0004087F" w:rsidP="000408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04087F">
        <w:rPr>
          <w:rFonts w:ascii="Times New Roman" w:eastAsia="Times New Roman" w:hAnsi="Times New Roman" w:cs="Times New Roman"/>
          <w:sz w:val="24"/>
          <w:szCs w:val="24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04087F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4087F">
        <w:rPr>
          <w:rFonts w:ascii="Times New Roman" w:eastAsia="Times New Roman" w:hAnsi="Times New Roman" w:cs="Times New Roman"/>
          <w:sz w:val="24"/>
          <w:szCs w:val="24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04087F" w:rsidRPr="0004087F" w:rsidRDefault="0004087F" w:rsidP="000408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04087F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реализацию проектов.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04087F" w:rsidRPr="0004087F" w:rsidRDefault="0004087F" w:rsidP="00040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7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Организационное и техническое обеспечение работы Комиссии осуществляется администрацией.</w:t>
      </w:r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0" w:name="sub_1947"/>
    </w:p>
    <w:p w:rsidR="0004087F" w:rsidRPr="0004087F" w:rsidRDefault="0004087F" w:rsidP="0004087F">
      <w:pPr>
        <w:keepNext/>
        <w:tabs>
          <w:tab w:val="left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08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II. Критерии </w:t>
      </w:r>
      <w:r w:rsidRPr="000408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оценки заявки</w:t>
      </w:r>
    </w:p>
    <w:bookmarkEnd w:id="30"/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20.    Критериями являются: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значимость проекта, его соответствие направлениям;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уровень проработки мероприятий, связанных с реализацией проекта;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перспективность проекта - возможность его дальнейшей реализации;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- эффективное распределение средств и обоснованный бюджет проекта.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4087F" w:rsidRPr="0004087F" w:rsidRDefault="0004087F" w:rsidP="0004087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№ 3</w:t>
      </w:r>
    </w:p>
    <w:p w:rsidR="00874942" w:rsidRPr="0004087F" w:rsidRDefault="00874942" w:rsidP="0087494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874942" w:rsidRDefault="00874942" w:rsidP="008749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1-го Поныровского 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сельсовета</w:t>
      </w:r>
    </w:p>
    <w:p w:rsidR="00874942" w:rsidRPr="0004087F" w:rsidRDefault="00874942" w:rsidP="0087494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>Поныровского</w:t>
      </w:r>
      <w:r w:rsidRPr="0004087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04087F">
        <w:rPr>
          <w:rFonts w:ascii="Times New Roman" w:eastAsia="Andale Sans UI" w:hAnsi="Times New Roman" w:cs="Times New Roman"/>
          <w:kern w:val="1"/>
          <w:sz w:val="24"/>
          <w:szCs w:val="24"/>
        </w:rPr>
        <w:t>района</w:t>
      </w:r>
    </w:p>
    <w:p w:rsidR="00874942" w:rsidRPr="0004087F" w:rsidRDefault="00874942" w:rsidP="0087494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от 17.11.2022 № 30</w:t>
      </w:r>
    </w:p>
    <w:p w:rsidR="0004087F" w:rsidRPr="0004087F" w:rsidRDefault="0004087F" w:rsidP="0004087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СОСТАВ</w:t>
      </w:r>
    </w:p>
    <w:p w:rsidR="00874942" w:rsidRPr="00874942" w:rsidRDefault="0004087F" w:rsidP="0087494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</w:pP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конкурсной комиссии по проведению отбора получателей грантов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0408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 - производителям товаров, работ, услуг, а также 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 из бюджета </w:t>
      </w:r>
      <w:r w:rsidR="00874942" w:rsidRPr="00874942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>1-го Поныровского сельсовета</w:t>
      </w:r>
    </w:p>
    <w:p w:rsidR="0004087F" w:rsidRPr="0004087F" w:rsidRDefault="00874942" w:rsidP="0087494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74942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 Поныровского </w:t>
      </w:r>
      <w:r w:rsidR="0004087F" w:rsidRPr="0004087F">
        <w:rPr>
          <w:rFonts w:ascii="Times New Roman" w:eastAsia="Andale Sans UI" w:hAnsi="Times New Roman" w:cs="Times New Roman"/>
          <w:b/>
          <w:kern w:val="1"/>
          <w:sz w:val="24"/>
          <w:szCs w:val="24"/>
          <w:shd w:val="clear" w:color="auto" w:fill="FFFFFF"/>
        </w:rPr>
        <w:t xml:space="preserve">района Курской области </w:t>
      </w:r>
      <w:r w:rsidR="0004087F" w:rsidRPr="0004087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на реализацию проектов</w:t>
      </w:r>
    </w:p>
    <w:p w:rsidR="0004087F" w:rsidRPr="0004087F" w:rsidRDefault="0004087F" w:rsidP="000408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404"/>
      </w:tblGrid>
      <w:tr w:rsidR="0004087F" w:rsidRPr="0004087F" w:rsidTr="0004087F">
        <w:tc>
          <w:tcPr>
            <w:tcW w:w="1895" w:type="pct"/>
            <w:shd w:val="clear" w:color="auto" w:fill="auto"/>
          </w:tcPr>
          <w:p w:rsidR="0004087F" w:rsidRPr="0004087F" w:rsidRDefault="0004087F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87F" w:rsidRPr="0004087F" w:rsidRDefault="0004087F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pct"/>
            <w:shd w:val="clear" w:color="auto" w:fill="auto"/>
          </w:tcPr>
          <w:p w:rsidR="0004087F" w:rsidRPr="0004087F" w:rsidRDefault="0004087F" w:rsidP="008749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87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</w:t>
            </w:r>
            <w:r w:rsidRPr="0004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Курского района </w:t>
            </w:r>
          </w:p>
        </w:tc>
      </w:tr>
      <w:tr w:rsidR="0004087F" w:rsidRPr="0004087F" w:rsidTr="0004087F">
        <w:tc>
          <w:tcPr>
            <w:tcW w:w="1895" w:type="pct"/>
            <w:shd w:val="clear" w:color="auto" w:fill="auto"/>
          </w:tcPr>
          <w:p w:rsidR="0004087F" w:rsidRDefault="0004087F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Комиссии </w:t>
            </w:r>
          </w:p>
          <w:p w:rsidR="0004087F" w:rsidRPr="0004087F" w:rsidRDefault="00874942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Кантария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05" w:type="pct"/>
            <w:shd w:val="clear" w:color="auto" w:fill="auto"/>
          </w:tcPr>
          <w:p w:rsidR="0004087F" w:rsidRPr="0004087F" w:rsidRDefault="00DC4674" w:rsidP="00DC46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</w:tr>
      <w:tr w:rsidR="0004087F" w:rsidRPr="0004087F" w:rsidTr="0004087F">
        <w:tc>
          <w:tcPr>
            <w:tcW w:w="5000" w:type="pct"/>
            <w:gridSpan w:val="2"/>
            <w:shd w:val="clear" w:color="auto" w:fill="auto"/>
          </w:tcPr>
          <w:p w:rsidR="0004087F" w:rsidRPr="0004087F" w:rsidRDefault="0004087F" w:rsidP="008749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408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Члены Комиссии:</w:t>
            </w:r>
          </w:p>
        </w:tc>
      </w:tr>
      <w:tr w:rsidR="0004087F" w:rsidRPr="0004087F" w:rsidTr="0004087F">
        <w:tc>
          <w:tcPr>
            <w:tcW w:w="1895" w:type="pct"/>
            <w:shd w:val="clear" w:color="auto" w:fill="auto"/>
          </w:tcPr>
          <w:p w:rsidR="0004087F" w:rsidRPr="0004087F" w:rsidRDefault="00874942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Ломакина Наталья Алексеевна</w:t>
            </w:r>
          </w:p>
        </w:tc>
        <w:tc>
          <w:tcPr>
            <w:tcW w:w="3105" w:type="pct"/>
            <w:shd w:val="clear" w:color="auto" w:fill="auto"/>
          </w:tcPr>
          <w:p w:rsidR="0004087F" w:rsidRPr="00874942" w:rsidRDefault="0004087F" w:rsidP="008749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Собрания депутатов  </w:t>
            </w:r>
            <w:r w:rsidR="0087494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1-го Поныровског</w:t>
            </w:r>
            <w:r w:rsidR="00DC467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о </w:t>
            </w:r>
            <w:r w:rsidR="00874942" w:rsidRPr="0004087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сельсовета</w:t>
            </w:r>
            <w:r w:rsidR="0087494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Поныровского</w:t>
            </w:r>
            <w:r w:rsidR="00874942" w:rsidRPr="0004087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</w:p>
        </w:tc>
      </w:tr>
      <w:tr w:rsidR="0004087F" w:rsidRPr="0004087F" w:rsidTr="0004087F">
        <w:tc>
          <w:tcPr>
            <w:tcW w:w="1895" w:type="pct"/>
            <w:shd w:val="clear" w:color="auto" w:fill="auto"/>
          </w:tcPr>
          <w:p w:rsidR="0004087F" w:rsidRPr="0004087F" w:rsidRDefault="00874942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105" w:type="pct"/>
            <w:shd w:val="clear" w:color="auto" w:fill="auto"/>
          </w:tcPr>
          <w:p w:rsidR="0004087F" w:rsidRPr="0004087F" w:rsidRDefault="00874942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 «Отделение хозяйственного обслуживания»</w:t>
            </w:r>
          </w:p>
        </w:tc>
      </w:tr>
      <w:tr w:rsidR="0004087F" w:rsidRPr="0004087F" w:rsidTr="0004087F">
        <w:tc>
          <w:tcPr>
            <w:tcW w:w="1895" w:type="pct"/>
            <w:shd w:val="clear" w:color="auto" w:fill="auto"/>
          </w:tcPr>
          <w:p w:rsidR="0004087F" w:rsidRPr="0004087F" w:rsidRDefault="00874942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Галина Ивановна</w:t>
            </w:r>
          </w:p>
        </w:tc>
        <w:tc>
          <w:tcPr>
            <w:tcW w:w="3105" w:type="pct"/>
            <w:shd w:val="clear" w:color="auto" w:fill="auto"/>
          </w:tcPr>
          <w:p w:rsidR="0004087F" w:rsidRPr="0004087F" w:rsidRDefault="0004087F" w:rsidP="000408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7F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</w:tr>
    </w:tbl>
    <w:p w:rsidR="008D33A2" w:rsidRPr="0004087F" w:rsidRDefault="008D33A2">
      <w:pPr>
        <w:rPr>
          <w:rFonts w:ascii="Times New Roman" w:hAnsi="Times New Roman" w:cs="Times New Roman"/>
          <w:sz w:val="24"/>
          <w:szCs w:val="24"/>
        </w:rPr>
      </w:pPr>
    </w:p>
    <w:sectPr w:rsidR="008D33A2" w:rsidRPr="0004087F" w:rsidSect="00625926">
      <w:pgSz w:w="11900" w:h="16840" w:code="9"/>
      <w:pgMar w:top="568" w:right="560" w:bottom="56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6F"/>
    <w:rsid w:val="0004087F"/>
    <w:rsid w:val="002F7C5D"/>
    <w:rsid w:val="00320EDF"/>
    <w:rsid w:val="00625926"/>
    <w:rsid w:val="00874942"/>
    <w:rsid w:val="008D33A2"/>
    <w:rsid w:val="009B0D26"/>
    <w:rsid w:val="00A63E44"/>
    <w:rsid w:val="00AE026F"/>
    <w:rsid w:val="00B03A6D"/>
    <w:rsid w:val="00DC4674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2"/>
  </w:style>
  <w:style w:type="paragraph" w:styleId="1">
    <w:name w:val="heading 1"/>
    <w:basedOn w:val="a"/>
    <w:next w:val="a"/>
    <w:link w:val="10"/>
    <w:qFormat/>
    <w:rsid w:val="0004087F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4087F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87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4087F"/>
    <w:rPr>
      <w:rFonts w:ascii="Cambria" w:eastAsia="Times New Roman" w:hAnsi="Cambria" w:cs="Times New Roman"/>
      <w:b/>
      <w:bCs/>
      <w:kern w:val="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4087F"/>
  </w:style>
  <w:style w:type="character" w:styleId="a3">
    <w:name w:val="FollowedHyperlink"/>
    <w:rsid w:val="0004087F"/>
    <w:rPr>
      <w:color w:val="800000"/>
      <w:u w:val="single"/>
    </w:rPr>
  </w:style>
  <w:style w:type="character" w:styleId="a4">
    <w:name w:val="annotation reference"/>
    <w:uiPriority w:val="99"/>
    <w:unhideWhenUsed/>
    <w:rsid w:val="0004087F"/>
    <w:rPr>
      <w:sz w:val="16"/>
      <w:szCs w:val="16"/>
    </w:rPr>
  </w:style>
  <w:style w:type="character" w:styleId="a5">
    <w:name w:val="Emphasis"/>
    <w:uiPriority w:val="20"/>
    <w:qFormat/>
    <w:rsid w:val="0004087F"/>
    <w:rPr>
      <w:i/>
      <w:iCs/>
    </w:rPr>
  </w:style>
  <w:style w:type="character" w:styleId="a6">
    <w:name w:val="Strong"/>
    <w:qFormat/>
    <w:rsid w:val="0004087F"/>
    <w:rPr>
      <w:b/>
      <w:bCs/>
    </w:rPr>
  </w:style>
  <w:style w:type="character" w:styleId="a7">
    <w:name w:val="Hyperlink"/>
    <w:rsid w:val="0004087F"/>
    <w:rPr>
      <w:color w:val="000080"/>
      <w:u w:val="single"/>
    </w:rPr>
  </w:style>
  <w:style w:type="character" w:customStyle="1" w:styleId="a8">
    <w:name w:val="Тема примечания Знак"/>
    <w:link w:val="a9"/>
    <w:uiPriority w:val="99"/>
    <w:rsid w:val="0004087F"/>
    <w:rPr>
      <w:rFonts w:eastAsia="Andale Sans UI"/>
      <w:b/>
      <w:bCs/>
      <w:kern w:val="1"/>
    </w:rPr>
  </w:style>
  <w:style w:type="character" w:customStyle="1" w:styleId="aa">
    <w:name w:val="Цветовое выделение для Текст"/>
    <w:rsid w:val="000408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b">
    <w:name w:val="Текст примечания Знак"/>
    <w:link w:val="ac"/>
    <w:uiPriority w:val="99"/>
    <w:rsid w:val="0004087F"/>
    <w:rPr>
      <w:rFonts w:eastAsia="Andale Sans UI"/>
      <w:kern w:val="1"/>
    </w:rPr>
  </w:style>
  <w:style w:type="character" w:customStyle="1" w:styleId="ad">
    <w:name w:val="Цветовое выделение"/>
    <w:uiPriority w:val="99"/>
    <w:rsid w:val="0004087F"/>
    <w:rPr>
      <w:b/>
      <w:bCs w:val="0"/>
      <w:color w:val="26282F"/>
    </w:rPr>
  </w:style>
  <w:style w:type="character" w:customStyle="1" w:styleId="ae">
    <w:name w:val="Âûäåëåíèå"/>
    <w:rsid w:val="0004087F"/>
    <w:rPr>
      <w:i/>
    </w:rPr>
  </w:style>
  <w:style w:type="character" w:customStyle="1" w:styleId="af">
    <w:name w:val="Маркеры списка"/>
    <w:rsid w:val="0004087F"/>
    <w:rPr>
      <w:rFonts w:ascii="OpenSymbol" w:eastAsia="OpenSymbol" w:hAnsi="OpenSymbol" w:cs="OpenSymbol"/>
    </w:rPr>
  </w:style>
  <w:style w:type="character" w:customStyle="1" w:styleId="af0">
    <w:name w:val="Текст выноски Знак"/>
    <w:link w:val="af1"/>
    <w:uiPriority w:val="99"/>
    <w:rsid w:val="0004087F"/>
    <w:rPr>
      <w:rFonts w:ascii="Segoe UI" w:eastAsia="Andale Sans UI" w:hAnsi="Segoe UI" w:cs="Segoe UI"/>
      <w:kern w:val="1"/>
      <w:sz w:val="18"/>
      <w:szCs w:val="18"/>
    </w:rPr>
  </w:style>
  <w:style w:type="character" w:customStyle="1" w:styleId="af2">
    <w:name w:val="Символ нумерации"/>
    <w:rsid w:val="0004087F"/>
  </w:style>
  <w:style w:type="character" w:customStyle="1" w:styleId="af3">
    <w:name w:val="Îñíîâíîé øðèôò àáçàöà"/>
    <w:rsid w:val="0004087F"/>
  </w:style>
  <w:style w:type="character" w:customStyle="1" w:styleId="af4">
    <w:name w:val="Öâåòîâîå âûäåëåíèå"/>
    <w:rsid w:val="000408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Body Text"/>
    <w:basedOn w:val="a"/>
    <w:link w:val="af6"/>
    <w:rsid w:val="000408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0408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alloon Text"/>
    <w:basedOn w:val="a"/>
    <w:link w:val="af0"/>
    <w:uiPriority w:val="99"/>
    <w:unhideWhenUsed/>
    <w:rsid w:val="0004087F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04087F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unhideWhenUsed/>
    <w:rsid w:val="0004087F"/>
    <w:pPr>
      <w:widowControl w:val="0"/>
      <w:suppressAutoHyphens/>
      <w:spacing w:after="0" w:line="240" w:lineRule="auto"/>
    </w:pPr>
    <w:rPr>
      <w:rFonts w:eastAsia="Andale Sans UI"/>
      <w:kern w:val="1"/>
    </w:rPr>
  </w:style>
  <w:style w:type="character" w:customStyle="1" w:styleId="13">
    <w:name w:val="Текст примечания Знак1"/>
    <w:basedOn w:val="a0"/>
    <w:uiPriority w:val="99"/>
    <w:semiHidden/>
    <w:rsid w:val="0004087F"/>
    <w:rPr>
      <w:sz w:val="20"/>
      <w:szCs w:val="20"/>
    </w:rPr>
  </w:style>
  <w:style w:type="paragraph" w:styleId="a9">
    <w:name w:val="annotation subject"/>
    <w:basedOn w:val="ac"/>
    <w:next w:val="ac"/>
    <w:link w:val="a8"/>
    <w:uiPriority w:val="99"/>
    <w:unhideWhenUsed/>
    <w:rsid w:val="0004087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04087F"/>
    <w:rPr>
      <w:b/>
      <w:bCs/>
      <w:sz w:val="20"/>
      <w:szCs w:val="20"/>
    </w:rPr>
  </w:style>
  <w:style w:type="paragraph" w:styleId="af7">
    <w:name w:val="Normal (Web)"/>
    <w:uiPriority w:val="99"/>
    <w:unhideWhenUsed/>
    <w:rsid w:val="0004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8">
    <w:name w:val="List"/>
    <w:basedOn w:val="af5"/>
    <w:rsid w:val="0004087F"/>
    <w:rPr>
      <w:rFonts w:cs="Tahoma"/>
    </w:rPr>
  </w:style>
  <w:style w:type="paragraph" w:customStyle="1" w:styleId="15">
    <w:name w:val="Заголовок1"/>
    <w:basedOn w:val="a"/>
    <w:next w:val="af5"/>
    <w:rsid w:val="0004087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9">
    <w:name w:val="Заголовок таблицы"/>
    <w:basedOn w:val="afa"/>
    <w:rsid w:val="0004087F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04087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04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04087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Нижний колонтитул1"/>
    <w:basedOn w:val="a"/>
    <w:next w:val="a"/>
    <w:rsid w:val="00040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8">
    <w:name w:val="Указатель1"/>
    <w:basedOn w:val="a"/>
    <w:rsid w:val="0004087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b">
    <w:name w:val="Áàçîâûé"/>
    <w:rsid w:val="0004087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a">
    <w:name w:val="Содержимое таблицы"/>
    <w:basedOn w:val="a"/>
    <w:rsid w:val="0004087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408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04087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Normal">
    <w:name w:val="ConsPlusNormal"/>
    <w:rsid w:val="0004087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Default">
    <w:name w:val="Default"/>
    <w:rsid w:val="00040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Нормальный (таблица)"/>
    <w:basedOn w:val="a"/>
    <w:next w:val="a"/>
    <w:qFormat/>
    <w:rsid w:val="000408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9">
    <w:name w:val="Название1"/>
    <w:basedOn w:val="a"/>
    <w:rsid w:val="0004087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0408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40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0408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a">
    <w:name w:val="Основной шрифт абзаца1"/>
    <w:rsid w:val="0004087F"/>
  </w:style>
  <w:style w:type="paragraph" w:customStyle="1" w:styleId="1b">
    <w:name w:val="Обычный1"/>
    <w:rsid w:val="0004087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ff">
    <w:name w:val="Table Grid"/>
    <w:basedOn w:val="a1"/>
    <w:uiPriority w:val="59"/>
    <w:rsid w:val="000408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42"/>
  </w:style>
  <w:style w:type="paragraph" w:styleId="1">
    <w:name w:val="heading 1"/>
    <w:basedOn w:val="a"/>
    <w:next w:val="a"/>
    <w:link w:val="10"/>
    <w:qFormat/>
    <w:rsid w:val="0004087F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4087F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87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4087F"/>
    <w:rPr>
      <w:rFonts w:ascii="Cambria" w:eastAsia="Times New Roman" w:hAnsi="Cambria" w:cs="Times New Roman"/>
      <w:b/>
      <w:bCs/>
      <w:kern w:val="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4087F"/>
  </w:style>
  <w:style w:type="character" w:styleId="a3">
    <w:name w:val="FollowedHyperlink"/>
    <w:rsid w:val="0004087F"/>
    <w:rPr>
      <w:color w:val="800000"/>
      <w:u w:val="single"/>
    </w:rPr>
  </w:style>
  <w:style w:type="character" w:styleId="a4">
    <w:name w:val="annotation reference"/>
    <w:uiPriority w:val="99"/>
    <w:unhideWhenUsed/>
    <w:rsid w:val="0004087F"/>
    <w:rPr>
      <w:sz w:val="16"/>
      <w:szCs w:val="16"/>
    </w:rPr>
  </w:style>
  <w:style w:type="character" w:styleId="a5">
    <w:name w:val="Emphasis"/>
    <w:uiPriority w:val="20"/>
    <w:qFormat/>
    <w:rsid w:val="0004087F"/>
    <w:rPr>
      <w:i/>
      <w:iCs/>
    </w:rPr>
  </w:style>
  <w:style w:type="character" w:styleId="a6">
    <w:name w:val="Strong"/>
    <w:qFormat/>
    <w:rsid w:val="0004087F"/>
    <w:rPr>
      <w:b/>
      <w:bCs/>
    </w:rPr>
  </w:style>
  <w:style w:type="character" w:styleId="a7">
    <w:name w:val="Hyperlink"/>
    <w:rsid w:val="0004087F"/>
    <w:rPr>
      <w:color w:val="000080"/>
      <w:u w:val="single"/>
    </w:rPr>
  </w:style>
  <w:style w:type="character" w:customStyle="1" w:styleId="a8">
    <w:name w:val="Тема примечания Знак"/>
    <w:link w:val="a9"/>
    <w:uiPriority w:val="99"/>
    <w:rsid w:val="0004087F"/>
    <w:rPr>
      <w:rFonts w:eastAsia="Andale Sans UI"/>
      <w:b/>
      <w:bCs/>
      <w:kern w:val="1"/>
    </w:rPr>
  </w:style>
  <w:style w:type="character" w:customStyle="1" w:styleId="aa">
    <w:name w:val="Цветовое выделение для Текст"/>
    <w:rsid w:val="000408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b">
    <w:name w:val="Текст примечания Знак"/>
    <w:link w:val="ac"/>
    <w:uiPriority w:val="99"/>
    <w:rsid w:val="0004087F"/>
    <w:rPr>
      <w:rFonts w:eastAsia="Andale Sans UI"/>
      <w:kern w:val="1"/>
    </w:rPr>
  </w:style>
  <w:style w:type="character" w:customStyle="1" w:styleId="ad">
    <w:name w:val="Цветовое выделение"/>
    <w:uiPriority w:val="99"/>
    <w:rsid w:val="0004087F"/>
    <w:rPr>
      <w:b/>
      <w:bCs w:val="0"/>
      <w:color w:val="26282F"/>
    </w:rPr>
  </w:style>
  <w:style w:type="character" w:customStyle="1" w:styleId="ae">
    <w:name w:val="Âûäåëåíèå"/>
    <w:rsid w:val="0004087F"/>
    <w:rPr>
      <w:i/>
    </w:rPr>
  </w:style>
  <w:style w:type="character" w:customStyle="1" w:styleId="af">
    <w:name w:val="Маркеры списка"/>
    <w:rsid w:val="0004087F"/>
    <w:rPr>
      <w:rFonts w:ascii="OpenSymbol" w:eastAsia="OpenSymbol" w:hAnsi="OpenSymbol" w:cs="OpenSymbol"/>
    </w:rPr>
  </w:style>
  <w:style w:type="character" w:customStyle="1" w:styleId="af0">
    <w:name w:val="Текст выноски Знак"/>
    <w:link w:val="af1"/>
    <w:uiPriority w:val="99"/>
    <w:rsid w:val="0004087F"/>
    <w:rPr>
      <w:rFonts w:ascii="Segoe UI" w:eastAsia="Andale Sans UI" w:hAnsi="Segoe UI" w:cs="Segoe UI"/>
      <w:kern w:val="1"/>
      <w:sz w:val="18"/>
      <w:szCs w:val="18"/>
    </w:rPr>
  </w:style>
  <w:style w:type="character" w:customStyle="1" w:styleId="af2">
    <w:name w:val="Символ нумерации"/>
    <w:rsid w:val="0004087F"/>
  </w:style>
  <w:style w:type="character" w:customStyle="1" w:styleId="af3">
    <w:name w:val="Îñíîâíîé øðèôò àáçàöà"/>
    <w:rsid w:val="0004087F"/>
  </w:style>
  <w:style w:type="character" w:customStyle="1" w:styleId="af4">
    <w:name w:val="Öâåòîâîå âûäåëåíèå"/>
    <w:rsid w:val="000408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Body Text"/>
    <w:basedOn w:val="a"/>
    <w:link w:val="af6"/>
    <w:rsid w:val="000408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0408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alloon Text"/>
    <w:basedOn w:val="a"/>
    <w:link w:val="af0"/>
    <w:uiPriority w:val="99"/>
    <w:unhideWhenUsed/>
    <w:rsid w:val="0004087F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1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04087F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unhideWhenUsed/>
    <w:rsid w:val="0004087F"/>
    <w:pPr>
      <w:widowControl w:val="0"/>
      <w:suppressAutoHyphens/>
      <w:spacing w:after="0" w:line="240" w:lineRule="auto"/>
    </w:pPr>
    <w:rPr>
      <w:rFonts w:eastAsia="Andale Sans UI"/>
      <w:kern w:val="1"/>
    </w:rPr>
  </w:style>
  <w:style w:type="character" w:customStyle="1" w:styleId="13">
    <w:name w:val="Текст примечания Знак1"/>
    <w:basedOn w:val="a0"/>
    <w:uiPriority w:val="99"/>
    <w:semiHidden/>
    <w:rsid w:val="0004087F"/>
    <w:rPr>
      <w:sz w:val="20"/>
      <w:szCs w:val="20"/>
    </w:rPr>
  </w:style>
  <w:style w:type="paragraph" w:styleId="a9">
    <w:name w:val="annotation subject"/>
    <w:basedOn w:val="ac"/>
    <w:next w:val="ac"/>
    <w:link w:val="a8"/>
    <w:uiPriority w:val="99"/>
    <w:unhideWhenUsed/>
    <w:rsid w:val="0004087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04087F"/>
    <w:rPr>
      <w:b/>
      <w:bCs/>
      <w:sz w:val="20"/>
      <w:szCs w:val="20"/>
    </w:rPr>
  </w:style>
  <w:style w:type="paragraph" w:styleId="af7">
    <w:name w:val="Normal (Web)"/>
    <w:uiPriority w:val="99"/>
    <w:unhideWhenUsed/>
    <w:rsid w:val="0004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8">
    <w:name w:val="List"/>
    <w:basedOn w:val="af5"/>
    <w:rsid w:val="0004087F"/>
    <w:rPr>
      <w:rFonts w:cs="Tahoma"/>
    </w:rPr>
  </w:style>
  <w:style w:type="paragraph" w:customStyle="1" w:styleId="15">
    <w:name w:val="Заголовок1"/>
    <w:basedOn w:val="a"/>
    <w:next w:val="af5"/>
    <w:rsid w:val="0004087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9">
    <w:name w:val="Заголовок таблицы"/>
    <w:basedOn w:val="afa"/>
    <w:rsid w:val="0004087F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04087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04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04087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Нижний колонтитул1"/>
    <w:basedOn w:val="a"/>
    <w:next w:val="a"/>
    <w:rsid w:val="00040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8">
    <w:name w:val="Указатель1"/>
    <w:basedOn w:val="a"/>
    <w:rsid w:val="0004087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b">
    <w:name w:val="Áàçîâûé"/>
    <w:rsid w:val="0004087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a">
    <w:name w:val="Содержимое таблицы"/>
    <w:basedOn w:val="a"/>
    <w:rsid w:val="0004087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408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04087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Normal">
    <w:name w:val="ConsPlusNormal"/>
    <w:rsid w:val="0004087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Default">
    <w:name w:val="Default"/>
    <w:rsid w:val="00040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Нормальный (таблица)"/>
    <w:basedOn w:val="a"/>
    <w:next w:val="a"/>
    <w:qFormat/>
    <w:rsid w:val="000408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9">
    <w:name w:val="Название1"/>
    <w:basedOn w:val="a"/>
    <w:rsid w:val="0004087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0408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40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0408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a">
    <w:name w:val="Основной шрифт абзаца1"/>
    <w:rsid w:val="0004087F"/>
  </w:style>
  <w:style w:type="paragraph" w:customStyle="1" w:styleId="1b">
    <w:name w:val="Обычный1"/>
    <w:rsid w:val="0004087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ff">
    <w:name w:val="Table Grid"/>
    <w:basedOn w:val="a1"/>
    <w:uiPriority w:val="59"/>
    <w:rsid w:val="000408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2022-11-28T09:10:00Z</dcterms:created>
  <dcterms:modified xsi:type="dcterms:W3CDTF">2022-11-28T12:31:00Z</dcterms:modified>
</cp:coreProperties>
</file>