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23C" w:rsidRPr="004A623C" w:rsidRDefault="004A623C" w:rsidP="004A62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4A623C" w:rsidRPr="004A623C" w:rsidRDefault="004A623C" w:rsidP="004A62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A623C" w:rsidRPr="004A623C" w:rsidRDefault="004A623C" w:rsidP="004A62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1-го Поныровского сельсовета</w:t>
      </w:r>
    </w:p>
    <w:p w:rsidR="004A623C" w:rsidRPr="004A623C" w:rsidRDefault="004A623C" w:rsidP="004A62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Поныровского района</w:t>
      </w:r>
    </w:p>
    <w:p w:rsidR="004A623C" w:rsidRPr="004A623C" w:rsidRDefault="004A623C" w:rsidP="004A62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20.10.2021г. № 39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23C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4A623C" w:rsidRPr="004A623C" w:rsidRDefault="004A623C" w:rsidP="004A62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23C">
        <w:rPr>
          <w:rFonts w:ascii="Times New Roman" w:hAnsi="Times New Roman" w:cs="Times New Roman"/>
          <w:b/>
          <w:sz w:val="24"/>
          <w:szCs w:val="24"/>
        </w:rPr>
        <w:t>оценки стоимости зеленых насаждений и исчисления размера ущерба и убытков, вызываемых их повреждением и (или) уничтожением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Правовой основой применения настоящей Методики являются следующие документы: Конституция Российской Федерации; Гражданский кодекс Российской Федерации; Лесной кодекс Российской Федерации от 29.01.1997 N 22-ФЗ (с изменениями и дополнениями); Федеральный закон от 10.01.2002 N 7-ФЗ "Об охране окружающей среды"; Правила отпуска древесины на корню в лесах Российской Федерации, утвержденные постановлением Правительства РФ от 01.06.1998 N 551.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1.Общие положения.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1.1. Методика предназначена для исчисления размера ущерба (убытков, вреда), который возник или может возникнуть в результате воздействия на зеленые насаждения на территории Станционного сельсовета (далее по тексту сельского поселения).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1.2. Методика применяется: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 xml:space="preserve">1.2.1. при расчете размера ущерба, вреда и величины убытков в случае установления факта, повлекшего уничтожение или повреждение зеленых насаждений на территории сельского поселения (за исключением </w:t>
      </w:r>
      <w:proofErr w:type="spellStart"/>
      <w:r w:rsidRPr="004A623C">
        <w:rPr>
          <w:rFonts w:ascii="Times New Roman" w:hAnsi="Times New Roman" w:cs="Times New Roman"/>
          <w:sz w:val="24"/>
          <w:szCs w:val="24"/>
        </w:rPr>
        <w:t>гослесфонда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>);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1.2.2. в процессе подготовки разделов оценки воздействия на окружающую природную среду инвестиционных проектов и их экологической экспертизы для стоимостной оценки потенциального ущерба (вреда, убытков), который может возникнуть при осуществлении хозяйственной деятельности, затрагивающей зеленые насаждения на территории сельского поселения;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 xml:space="preserve">1.2.3. при исчислении размера компенсационной стоимости за разрешенную вырубку, уничтожение зеленых насаждений на территории сельского поселения (за исключением </w:t>
      </w:r>
      <w:proofErr w:type="spellStart"/>
      <w:r w:rsidRPr="004A623C">
        <w:rPr>
          <w:rFonts w:ascii="Times New Roman" w:hAnsi="Times New Roman" w:cs="Times New Roman"/>
          <w:sz w:val="24"/>
          <w:szCs w:val="24"/>
        </w:rPr>
        <w:t>гослесфонда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>);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1.2.4. при иных случаях, связанных с определением стоимости зеленых насаждений на территории сельского поселения.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 xml:space="preserve">1.3. Оценка зеленых насаждений и естественной растительности данным методом основана на применяемом в теории оценки недвижимости принципе условного замещения оцениваемого объекта другим, максимально приближенным к нему </w:t>
      </w:r>
      <w:proofErr w:type="gramStart"/>
      <w:r w:rsidRPr="004A623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4A62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A623C">
        <w:rPr>
          <w:rFonts w:ascii="Times New Roman" w:hAnsi="Times New Roman" w:cs="Times New Roman"/>
          <w:sz w:val="24"/>
          <w:szCs w:val="24"/>
        </w:rPr>
        <w:t>своим</w:t>
      </w:r>
      <w:proofErr w:type="gramEnd"/>
      <w:r w:rsidRPr="004A623C">
        <w:rPr>
          <w:rFonts w:ascii="Times New Roman" w:hAnsi="Times New Roman" w:cs="Times New Roman"/>
          <w:sz w:val="24"/>
          <w:szCs w:val="24"/>
        </w:rPr>
        <w:t xml:space="preserve"> параметрам и функциональному назначению. Применение принципа замещения к зеленым насаждениям и естественной растительности означает, что их стоимость определяется затратами на условное воспроизведение деревьев, кустарников, газонов или естественных растительных сообществ, равноценных по своим параметрам оцениваемым объектам.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1.4. Для стоимостной оценки вреда, причиняемого конкретным деревьям, кустарникам, травянистому покрову и естественной растительности, а также объектам озеленения на определенных территориях сельского поселения, используется показатель их компенсационной стоимости.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1.5. Компенсационная стоимость зеленых насаждений рассчитывается путем применения к показателям действительной восстановительной стоимости (</w:t>
      </w:r>
      <w:proofErr w:type="spellStart"/>
      <w:r w:rsidRPr="004A623C">
        <w:rPr>
          <w:rFonts w:ascii="Times New Roman" w:hAnsi="Times New Roman" w:cs="Times New Roman"/>
          <w:sz w:val="24"/>
          <w:szCs w:val="24"/>
        </w:rPr>
        <w:t>Сдв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 xml:space="preserve">) поправочных коэффициентов, позволяющих учесть </w:t>
      </w:r>
      <w:r w:rsidRPr="004A623C">
        <w:rPr>
          <w:rFonts w:ascii="Times New Roman" w:hAnsi="Times New Roman" w:cs="Times New Roman"/>
          <w:sz w:val="24"/>
          <w:szCs w:val="24"/>
        </w:rPr>
        <w:lastRenderedPageBreak/>
        <w:t>влияние на ценность зеленых насаждений таких факторов, как местоположение, экологическая и социальная значимость объектов озеленения, фактическое состояние растений.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1.6. В качестве показателя действительной восстановительной стоимости объектов озеленения и зеленых насаждений используются нормативные значения затрат, необходимых для создания и содержания наиболее типичных видов (категорий) зеленых насаждений и объектов озеленения.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2. Классификация растительности для целей  стоимостной оценки зеленых насаждений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2.1. Для расчета показателей действительной восстановительной стоимости основных типов зеленых насаждений применяется следующая классификация растительности вне зависимости от функционального назначения, местоположения, форм собственности и ведомственной принадлежности территорий: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1). Растительность объектов озеленения населенных пунктов включает: растительность озелененных территорий общего пользования; растительность озелененных территорий ограниченного пользования; растительность озелененных территорий специального назначения.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2). Иная растительность естественного происхождения на территориях сельского поселения.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 xml:space="preserve">К первому типу зеленых насаждений, выделяемому для целей их стоимостной оценки, относится растительность парков, садов, скверов, бульваров и </w:t>
      </w:r>
      <w:proofErr w:type="gramStart"/>
      <w:r w:rsidRPr="004A623C">
        <w:rPr>
          <w:rFonts w:ascii="Times New Roman" w:hAnsi="Times New Roman" w:cs="Times New Roman"/>
          <w:sz w:val="24"/>
          <w:szCs w:val="24"/>
        </w:rPr>
        <w:t>других</w:t>
      </w:r>
      <w:proofErr w:type="gramEnd"/>
      <w:r w:rsidRPr="004A623C">
        <w:rPr>
          <w:rFonts w:ascii="Times New Roman" w:hAnsi="Times New Roman" w:cs="Times New Roman"/>
          <w:sz w:val="24"/>
          <w:szCs w:val="24"/>
        </w:rPr>
        <w:t xml:space="preserve"> искусственно созданных объектов озеленения на озелененных территориях общего пользования, а также все виды зеленых насаждений, находящиеся на территориях ограниченного пользования (зеленые насаждения жилых кварталов, лечебных, детских, учебных и научных учреждений, промышленных предприятий, административно-хозяйственных и других объектов) и специального назначения (зеленые насаждения </w:t>
      </w:r>
      <w:proofErr w:type="gramStart"/>
      <w:r w:rsidRPr="004A623C">
        <w:rPr>
          <w:rFonts w:ascii="Times New Roman" w:hAnsi="Times New Roman" w:cs="Times New Roman"/>
          <w:sz w:val="24"/>
          <w:szCs w:val="24"/>
        </w:rPr>
        <w:t xml:space="preserve">санитарно-защитных, </w:t>
      </w:r>
      <w:proofErr w:type="spellStart"/>
      <w:r w:rsidRPr="004A623C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>, защитно-мелиоративных, противопожарных зон, кладбищ; насаждения вдоль автомобильных дорог, плодовые сады, питомники, цветочно-оранжерейные хозяйства).</w:t>
      </w:r>
      <w:proofErr w:type="gramEnd"/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Ко второму типу зеленых насаждений, выделяемому для целей оценки, относится растительность лесов, а также луговая, болотная и околоводная естественная растительность территорий, входящих в состав природного комплекса сельского поселения.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2.2. Дальнейшая классификация растительности внутри каждой выделенной группы зеленых насаждений для целей оценки осуществляется: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1) для первого типа - по видам (категориям) зеленых насаждений и элементам объектов озеленения (деревья, кустарники, живые изгороди из кустарников, газоны, цветники и пр.);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2) для второго типа - по типам естественных растительных сообществ.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2.3. Для каждой выделенной группы зеленых насаждений и естественных растительных сообществ устанавливаются удельные значения показателей действительной восстановительной стоимости (</w:t>
      </w:r>
      <w:proofErr w:type="spellStart"/>
      <w:r w:rsidRPr="004A623C">
        <w:rPr>
          <w:rFonts w:ascii="Times New Roman" w:hAnsi="Times New Roman" w:cs="Times New Roman"/>
          <w:sz w:val="24"/>
          <w:szCs w:val="24"/>
        </w:rPr>
        <w:t>Сдв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>) зеленых насаждений (в расчете на 1 условное дерево, куст, метр, кв. метр или другую удельную единицу измерения).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Особенностью затратного метода, применяемого для оценки стоимости зеленых насаждений, является учет в структуре показателя их действительной восстановительной стоимости не только единовременных затрат по посадке деревьев, кустарников и созданию газонов, но и постоянных текущих вложений в содержание зеленых насаждений, осуществляемых при регулярном уходе за ними. Это достигается приемом капитализации всех видов ежегодных затрат, связанных с уходом за зелеными насаждениями на протяжении периода их жизни.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Ввиду существенных различий в способах и методах ухода за разными категориями зеленых насаждений для каждой оценочной группы растительности применяется собственный способ определения действительной восстановительной стоимости.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3. Расчет компенсационной стоимости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3.1. В качестве исходной единицы для исчисления размера ущерба (вреда, убытков) от повреждения и уничтожения зеленых насаждений принимается их компенсационная стоимость. Расчет компенсационной стоимости зеленых насаждений на территории сельского поселения, включая естественные растительные сообщества, производится по формуле: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23C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A623C">
        <w:rPr>
          <w:rFonts w:ascii="Times New Roman" w:hAnsi="Times New Roman" w:cs="Times New Roman"/>
          <w:sz w:val="24"/>
          <w:szCs w:val="24"/>
        </w:rPr>
        <w:t>Сдв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 xml:space="preserve"> * </w:t>
      </w:r>
      <w:proofErr w:type="spellStart"/>
      <w:r w:rsidRPr="004A623C">
        <w:rPr>
          <w:rFonts w:ascii="Times New Roman" w:hAnsi="Times New Roman" w:cs="Times New Roman"/>
          <w:sz w:val="24"/>
          <w:szCs w:val="24"/>
        </w:rPr>
        <w:t>Кз</w:t>
      </w:r>
      <w:proofErr w:type="spellEnd"/>
      <w:proofErr w:type="gramStart"/>
      <w:r w:rsidRPr="004A623C">
        <w:rPr>
          <w:rFonts w:ascii="Times New Roman" w:hAnsi="Times New Roman" w:cs="Times New Roman"/>
          <w:sz w:val="24"/>
          <w:szCs w:val="24"/>
        </w:rPr>
        <w:t xml:space="preserve"> * </w:t>
      </w:r>
      <w:proofErr w:type="spellStart"/>
      <w:r w:rsidRPr="004A623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A623C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 xml:space="preserve"> * </w:t>
      </w:r>
      <w:proofErr w:type="spellStart"/>
      <w:r w:rsidRPr="004A623C">
        <w:rPr>
          <w:rFonts w:ascii="Times New Roman" w:hAnsi="Times New Roman" w:cs="Times New Roman"/>
          <w:sz w:val="24"/>
          <w:szCs w:val="24"/>
        </w:rPr>
        <w:t>Ксост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 xml:space="preserve"> * Км * МРОТ, где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23C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 xml:space="preserve"> - компенсационная стоимость основных видов деревьев и кустарников, травянистых растений, естественных растительных сообществ (в расчете на 1 дерево, 1 кустарник, 1 погонный метр живой изгороди, 1 кв. метр травянистой, лесной или иной растительности);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23C">
        <w:rPr>
          <w:rFonts w:ascii="Times New Roman" w:hAnsi="Times New Roman" w:cs="Times New Roman"/>
          <w:sz w:val="24"/>
          <w:szCs w:val="24"/>
        </w:rPr>
        <w:t>Сдв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 xml:space="preserve"> - действительная восстановительная стоимость основных видов деревьев, кустарников, травянистой растительности, естественных растительных сообществ (в расчете на 1 дерево, 1 кустарник, 1 </w:t>
      </w:r>
      <w:proofErr w:type="spellStart"/>
      <w:r w:rsidRPr="004A623C">
        <w:rPr>
          <w:rFonts w:ascii="Times New Roman" w:hAnsi="Times New Roman" w:cs="Times New Roman"/>
          <w:sz w:val="24"/>
          <w:szCs w:val="24"/>
        </w:rPr>
        <w:t>пог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>. м живой изгороди, 1 кв. м травянистой, лесной или иной растительности) (таблицы N 1 и N 2);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A623C">
        <w:rPr>
          <w:rFonts w:ascii="Times New Roman" w:hAnsi="Times New Roman" w:cs="Times New Roman"/>
          <w:sz w:val="24"/>
          <w:szCs w:val="24"/>
        </w:rPr>
        <w:t>Кз</w:t>
      </w:r>
      <w:proofErr w:type="spellEnd"/>
      <w:proofErr w:type="gramEnd"/>
      <w:r w:rsidRPr="004A623C">
        <w:rPr>
          <w:rFonts w:ascii="Times New Roman" w:hAnsi="Times New Roman" w:cs="Times New Roman"/>
          <w:sz w:val="24"/>
          <w:szCs w:val="24"/>
        </w:rPr>
        <w:t xml:space="preserve"> - коэффициент поправки на социально-экологическую значимость зеленых насаждений. </w:t>
      </w:r>
      <w:proofErr w:type="gramStart"/>
      <w:r w:rsidRPr="004A623C">
        <w:rPr>
          <w:rFonts w:ascii="Times New Roman" w:hAnsi="Times New Roman" w:cs="Times New Roman"/>
          <w:sz w:val="24"/>
          <w:szCs w:val="24"/>
        </w:rPr>
        <w:t>Учитывает социальную, историко-культурную, природоохранную и рекреационную значимость зеленых насаждений и устанавливается в размере: 2 - для памятников садово-паркового искусства; 1,5 - для всех категорий особо охраняемых природных территорий (включая зеленые насаждения естественного происхождения) (в соответствии со схемой особо охраняемых природных территорий); 1 - для озелененных территорий общего пользования; 0,5 - для остальных категорий зеленых насаждений;</w:t>
      </w:r>
      <w:proofErr w:type="gramEnd"/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23C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 xml:space="preserve"> - коэффициент поправки на </w:t>
      </w:r>
      <w:proofErr w:type="spellStart"/>
      <w:r w:rsidRPr="004A623C">
        <w:rPr>
          <w:rFonts w:ascii="Times New Roman" w:hAnsi="Times New Roman" w:cs="Times New Roman"/>
          <w:sz w:val="24"/>
          <w:szCs w:val="24"/>
        </w:rPr>
        <w:t>водоохранную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 xml:space="preserve"> ценность зеленых насаждений. Учитывает </w:t>
      </w:r>
      <w:proofErr w:type="spellStart"/>
      <w:r w:rsidRPr="004A623C">
        <w:rPr>
          <w:rFonts w:ascii="Times New Roman" w:hAnsi="Times New Roman" w:cs="Times New Roman"/>
          <w:sz w:val="24"/>
          <w:szCs w:val="24"/>
        </w:rPr>
        <w:t>водоохранные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 xml:space="preserve"> функции зеленых насаждений и устанавливается в размере: 2 - для деревьев и кустарников, расположенных в </w:t>
      </w:r>
      <w:proofErr w:type="spellStart"/>
      <w:r w:rsidRPr="004A623C">
        <w:rPr>
          <w:rFonts w:ascii="Times New Roman" w:hAnsi="Times New Roman" w:cs="Times New Roman"/>
          <w:sz w:val="24"/>
          <w:szCs w:val="24"/>
        </w:rPr>
        <w:t>водоохранной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 xml:space="preserve"> зоне; травяного покрова - в прибрежной защитной полосе; 1 - для остальных категорий зеленых насаждений;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23C">
        <w:rPr>
          <w:rFonts w:ascii="Times New Roman" w:hAnsi="Times New Roman" w:cs="Times New Roman"/>
          <w:sz w:val="24"/>
          <w:szCs w:val="24"/>
        </w:rPr>
        <w:t>Ксост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 xml:space="preserve"> - коэффициент поправки на текущее состояние зеленых насаждений. Учитывает фактическое состояние зеленых насаждений и устанавливается в размере: 1 - хорошее; 0,5 - удовлетворительное; 0,3 - неудовлетворительное;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623C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4A623C">
        <w:rPr>
          <w:rFonts w:ascii="Times New Roman" w:hAnsi="Times New Roman" w:cs="Times New Roman"/>
          <w:sz w:val="24"/>
          <w:szCs w:val="24"/>
        </w:rPr>
        <w:t xml:space="preserve"> - коэффициент обеспеченности жителей сельского поселения зелеными насаждениями в зависимости от местоположения. Учитывает обеспеченность жителей сельского поселения зелеными насаждениями в зависимости от местоположения озелененных территорий и устанавливается по зонам в размере: 1 - территория в черте населенных пунктов; 0,75 - территория вне черты населенных пунктов;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 xml:space="preserve">МРОТ - установленный законами минимальный </w:t>
      </w:r>
      <w:proofErr w:type="gramStart"/>
      <w:r w:rsidRPr="004A623C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4A623C">
        <w:rPr>
          <w:rFonts w:ascii="Times New Roman" w:hAnsi="Times New Roman" w:cs="Times New Roman"/>
          <w:sz w:val="24"/>
          <w:szCs w:val="24"/>
        </w:rPr>
        <w:t xml:space="preserve"> на дату оценки.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Компенсационная стоимость установлена без учета НДС.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3.2. Зеленые насаждения оценке не подлежат при повреждении деревьев и других зеленых насаждений свыше 70%, большом количестве усохших скелетных ветвей, больших механических повреждениях, плохом санитарном состоянии.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lastRenderedPageBreak/>
        <w:t>4. Порядок исчисления размера ущерба (убытка, вреда) от повреждения и (или) уничтожения зеленых насаждений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4.1. Исчисление размера ущерба (убытка, вреда) осуществляется в 4 этапа.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1) На первом этапе устанавливается количество и (или) площадь уничтоженных зеленых насаждений, объектов озеленения или их отдельных элементов, определяется степень повреждения.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 xml:space="preserve">2) На втором этапе устанавливается категория значимости зеленых насаждений (зеленые насаждения памятников садово-паркового искусства, особо охраняемых природных территорий, озелененных территорий общего пользования, зеленые насаждения </w:t>
      </w:r>
      <w:proofErr w:type="spellStart"/>
      <w:r w:rsidRPr="004A623C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 xml:space="preserve"> зон). Фактическое состояние (по возможности): определяется размер поправочных коэффициентов для расчета компенсационной стоимости, приведенных в разделе III настоящей Методики.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Если зеленые насаждения одновременно относятся к разным категориям, выделенным для учета их социально-экологической значимости, то в расчетах принимается максимальное значение аналогичного поправочного коэффициента (</w:t>
      </w:r>
      <w:proofErr w:type="spellStart"/>
      <w:proofErr w:type="gramStart"/>
      <w:r w:rsidRPr="004A623C">
        <w:rPr>
          <w:rFonts w:ascii="Times New Roman" w:hAnsi="Times New Roman" w:cs="Times New Roman"/>
          <w:sz w:val="24"/>
          <w:szCs w:val="24"/>
        </w:rPr>
        <w:t>Кз</w:t>
      </w:r>
      <w:proofErr w:type="spellEnd"/>
      <w:proofErr w:type="gramEnd"/>
      <w:r w:rsidRPr="004A623C">
        <w:rPr>
          <w:rFonts w:ascii="Times New Roman" w:hAnsi="Times New Roman" w:cs="Times New Roman"/>
          <w:sz w:val="24"/>
          <w:szCs w:val="24"/>
        </w:rPr>
        <w:t>).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При невозможности определить видовой и возрастной состав уничтоженной древесной растительности исчисление размера ущерба (убытка, вреда) проводится по компенсационной стоимости широколиственных видов деревьев диаметром 40 и более сантиметров  (таблица N 1, 2).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3) На третьем этапе производится расчет размера компенсационной стоимости зеленых насаждений и объектов озеленения согласно разделу 3 настоящей Методики. Если на территории подверглись уничтожению разные виды (категории) зеленых насаждений и объектов озеленения, исчисление размера ущерба производится отдельно для каждого из них с последующим суммированием результатов.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- Для растительности озелененных территорий общего пользования, растительности озелененных территорий ограниченного пользования и озелененных территорий специального назначения исчисление размера ущерба производится по формуле: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У = (</w:t>
      </w:r>
      <w:proofErr w:type="spellStart"/>
      <w:r w:rsidRPr="004A623C">
        <w:rPr>
          <w:rFonts w:ascii="Times New Roman" w:hAnsi="Times New Roman" w:cs="Times New Roman"/>
          <w:sz w:val="24"/>
          <w:szCs w:val="24"/>
        </w:rPr>
        <w:t>Сдв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 xml:space="preserve"> * N + </w:t>
      </w:r>
      <w:proofErr w:type="spellStart"/>
      <w:r w:rsidRPr="004A623C">
        <w:rPr>
          <w:rFonts w:ascii="Times New Roman" w:hAnsi="Times New Roman" w:cs="Times New Roman"/>
          <w:sz w:val="24"/>
          <w:szCs w:val="24"/>
        </w:rPr>
        <w:t>Скк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 xml:space="preserve"> * L + </w:t>
      </w:r>
      <w:proofErr w:type="spellStart"/>
      <w:r w:rsidRPr="004A623C">
        <w:rPr>
          <w:rFonts w:ascii="Times New Roman" w:hAnsi="Times New Roman" w:cs="Times New Roman"/>
          <w:sz w:val="24"/>
          <w:szCs w:val="24"/>
        </w:rPr>
        <w:t>Скт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 xml:space="preserve"> *S) * МРОТ, где: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У - размер ущерба, вызванный уничтожением зеленых насаждений;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23C">
        <w:rPr>
          <w:rFonts w:ascii="Times New Roman" w:hAnsi="Times New Roman" w:cs="Times New Roman"/>
          <w:sz w:val="24"/>
          <w:szCs w:val="24"/>
        </w:rPr>
        <w:t>Сдв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 xml:space="preserve"> - компенсационная стоимость древесной и кустарниковой растительности (в расчете на 1 дерево, 1 кустарник);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N - количество уничтоженных деревьев, кустарников;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23C">
        <w:rPr>
          <w:rFonts w:ascii="Times New Roman" w:hAnsi="Times New Roman" w:cs="Times New Roman"/>
          <w:sz w:val="24"/>
          <w:szCs w:val="24"/>
        </w:rPr>
        <w:t>Скк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 xml:space="preserve"> - компенсационная стоимость кустарниковой растительности (в расчете на 1 погонный метр живой изгороди);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L - количество уничтоженных метров живой изгороди;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23C">
        <w:rPr>
          <w:rFonts w:ascii="Times New Roman" w:hAnsi="Times New Roman" w:cs="Times New Roman"/>
          <w:sz w:val="24"/>
          <w:szCs w:val="24"/>
        </w:rPr>
        <w:t>Скт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 xml:space="preserve"> - компенсационная стоимость травянистой растительности (в расчете на 1 кв. м травянистой растительности);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S - площадь уничтоженных газонов, естественной травянистой растительности, цветников и других элементов озеленения;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 xml:space="preserve">МРОТ - установленный законом минимальный </w:t>
      </w:r>
      <w:proofErr w:type="gramStart"/>
      <w:r w:rsidRPr="004A623C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4A623C">
        <w:rPr>
          <w:rFonts w:ascii="Times New Roman" w:hAnsi="Times New Roman" w:cs="Times New Roman"/>
          <w:sz w:val="24"/>
          <w:szCs w:val="24"/>
        </w:rPr>
        <w:t xml:space="preserve"> на дату оценки.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- Для растительности естественного происхождения на природных территориях (лесная растительность и болотный комплекс и т.д.) исчисление размера ущерба производится по формуле: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 xml:space="preserve">У = </w:t>
      </w:r>
      <w:proofErr w:type="spellStart"/>
      <w:r w:rsidRPr="004A623C">
        <w:rPr>
          <w:rFonts w:ascii="Times New Roman" w:hAnsi="Times New Roman" w:cs="Times New Roman"/>
          <w:sz w:val="24"/>
          <w:szCs w:val="24"/>
        </w:rPr>
        <w:t>Спк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 xml:space="preserve"> * S * МРОТ, где: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У - размер ущерба, причиненного уничтожением естественной растительности на территориях природного комплекса;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23C">
        <w:rPr>
          <w:rFonts w:ascii="Times New Roman" w:hAnsi="Times New Roman" w:cs="Times New Roman"/>
          <w:sz w:val="24"/>
          <w:szCs w:val="24"/>
        </w:rPr>
        <w:t>Спк</w:t>
      </w:r>
      <w:proofErr w:type="spellEnd"/>
      <w:r w:rsidRPr="004A623C">
        <w:rPr>
          <w:rFonts w:ascii="Times New Roman" w:hAnsi="Times New Roman" w:cs="Times New Roman"/>
          <w:sz w:val="24"/>
          <w:szCs w:val="24"/>
        </w:rPr>
        <w:t xml:space="preserve"> - компенсационная стоимость естественных растительных сообществ;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S - площадь естественных растительных сообществ;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 xml:space="preserve">МРОТ - установленный законом минимальный </w:t>
      </w:r>
      <w:proofErr w:type="gramStart"/>
      <w:r w:rsidRPr="004A623C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4A623C">
        <w:rPr>
          <w:rFonts w:ascii="Times New Roman" w:hAnsi="Times New Roman" w:cs="Times New Roman"/>
          <w:sz w:val="24"/>
          <w:szCs w:val="24"/>
        </w:rPr>
        <w:t xml:space="preserve"> на дату оценки.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- При повреждении деревьев и кустарников, не влекущем прекращение роста, ущерб (вред, убытки) исчисляется в размере 0,5 от величины компенсационной стоимости поврежденного насаждения, объекта озеленения.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4) На четвертом этапе заполняется ведомость учета зеленых насаждений (таблица №3).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 xml:space="preserve"> Таблица № 1</w:t>
      </w:r>
    </w:p>
    <w:p w:rsidR="004A623C" w:rsidRPr="004A623C" w:rsidRDefault="004A623C" w:rsidP="004A6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Действительная восстановительная стоимость деревьев (СДВ), единицы, кратные МРОТ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6"/>
        <w:gridCol w:w="3878"/>
        <w:gridCol w:w="1380"/>
        <w:gridCol w:w="1404"/>
        <w:gridCol w:w="1898"/>
        <w:gridCol w:w="1662"/>
      </w:tblGrid>
      <w:tr w:rsidR="004A623C" w:rsidRPr="004A623C" w:rsidTr="007558F0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4A62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п / </w:t>
            </w:r>
            <w:proofErr w:type="gramStart"/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Древесная растительность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Диаметр деревьев на высоте 1,3 м</w:t>
            </w:r>
          </w:p>
        </w:tc>
      </w:tr>
      <w:tr w:rsidR="004A623C" w:rsidRPr="004A623C" w:rsidTr="007558F0"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До 12 см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12,1-24 см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24,1-40 см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 xml:space="preserve">40,1  и  более </w:t>
            </w:r>
            <w:proofErr w:type="gramStart"/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</w:tc>
      </w:tr>
      <w:tr w:rsidR="004A623C" w:rsidRPr="004A623C" w:rsidTr="007558F0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Хвойные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4A623C" w:rsidRPr="004A623C" w:rsidTr="007558F0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Широколиственные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4A623C" w:rsidRPr="004A623C" w:rsidTr="007558F0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Мелколиственные и фруктовые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4A623C" w:rsidRPr="004A623C" w:rsidTr="007558F0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 xml:space="preserve">Малоценные (тополь бальзамический, клен </w:t>
            </w:r>
            <w:proofErr w:type="spellStart"/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ясенелистный</w:t>
            </w:r>
            <w:proofErr w:type="spellEnd"/>
            <w:proofErr w:type="gramStart"/>
            <w:r w:rsidRPr="004A623C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4A623C" w:rsidRPr="004A623C" w:rsidTr="007558F0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Декоративные и экзотические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</w:tr>
      <w:tr w:rsidR="004A623C" w:rsidRPr="004A623C" w:rsidTr="007558F0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 xml:space="preserve">Поросль малоценных видов древесной растительности (клен </w:t>
            </w:r>
            <w:proofErr w:type="spellStart"/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ясенелистный</w:t>
            </w:r>
            <w:proofErr w:type="spellEnd"/>
            <w:proofErr w:type="gramStart"/>
            <w:r w:rsidRPr="004A623C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4A623C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менее 5 см в расчете  не учитывается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Таблица № 2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Действительная восстановительная стоимость кустарников и других элементов озеленения (СКК), единицы, кратные МРОТ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3"/>
        <w:gridCol w:w="6771"/>
        <w:gridCol w:w="2557"/>
      </w:tblGrid>
      <w:tr w:rsidR="004A623C" w:rsidRPr="004A623C" w:rsidTr="007558F0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 xml:space="preserve">N п / </w:t>
            </w:r>
            <w:proofErr w:type="gramStart"/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Кустарники и другие элементы озеленения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Стоимость (единицы, кратные МРОТ)</w:t>
            </w:r>
          </w:p>
        </w:tc>
      </w:tr>
      <w:tr w:rsidR="004A623C" w:rsidRPr="004A623C" w:rsidTr="007558F0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Одиночные кустарники и лианы высотой до 1 м, шт.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4A623C" w:rsidRPr="004A623C" w:rsidTr="007558F0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Одиночные кустарники и лианы высотой до 2 м, шт.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4A623C" w:rsidRPr="004A623C" w:rsidTr="007558F0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Одиночные кустарники и лианы высотой 2-3 м, шт.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</w:tr>
      <w:tr w:rsidR="004A623C" w:rsidRPr="004A623C" w:rsidTr="007558F0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Одиночные кустарники и лианы высотой 4-5 м, шт.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4A623C" w:rsidRPr="004A623C" w:rsidTr="007558F0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 xml:space="preserve">Экзотические кустарники, не свойственные для условий  средней полосы России (падуб, </w:t>
            </w:r>
            <w:proofErr w:type="spellStart"/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магония</w:t>
            </w:r>
            <w:proofErr w:type="spellEnd"/>
            <w:proofErr w:type="gramStart"/>
            <w:r w:rsidRPr="004A623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A623C">
              <w:rPr>
                <w:rFonts w:ascii="Times New Roman" w:hAnsi="Times New Roman" w:cs="Times New Roman"/>
                <w:sz w:val="24"/>
                <w:szCs w:val="24"/>
              </w:rPr>
              <w:t xml:space="preserve"> скумпия и др.)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4A623C" w:rsidRPr="004A623C" w:rsidTr="007558F0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 xml:space="preserve">Однорядная живая изгородь, </w:t>
            </w:r>
            <w:proofErr w:type="gramStart"/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4A623C" w:rsidRPr="004A623C" w:rsidTr="007558F0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 xml:space="preserve">Двухрядная живая изгородь, </w:t>
            </w:r>
            <w:proofErr w:type="gramStart"/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4A623C" w:rsidRPr="004A623C" w:rsidTr="007558F0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Газон партерный, кв. м.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4A623C" w:rsidRPr="004A623C" w:rsidTr="007558F0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Естественный травяной покров, кв. м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A623C" w:rsidRPr="004A623C" w:rsidTr="007558F0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Газон луговой, кв. м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A623C" w:rsidRPr="004A623C" w:rsidTr="007558F0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Цветники, кв. м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623C" w:rsidRPr="004A623C" w:rsidRDefault="004A623C" w:rsidP="004A6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3C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</w:tbl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Таблица №3</w:t>
      </w:r>
    </w:p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23C" w:rsidRPr="004A623C" w:rsidRDefault="004A623C" w:rsidP="004A6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Ведомость Учета зеленых насаждений для исчисления размера ущерба, вызываемого их</w:t>
      </w:r>
    </w:p>
    <w:p w:rsidR="004A623C" w:rsidRPr="004A623C" w:rsidRDefault="004A623C" w:rsidP="004A6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23C">
        <w:rPr>
          <w:rFonts w:ascii="Times New Roman" w:hAnsi="Times New Roman" w:cs="Times New Roman"/>
          <w:sz w:val="24"/>
          <w:szCs w:val="24"/>
        </w:rPr>
        <w:t>уничтожением и повреждением отдельно стоящие деревья</w:t>
      </w:r>
    </w:p>
    <w:p w:rsidR="004A623C" w:rsidRPr="004A623C" w:rsidRDefault="004A623C" w:rsidP="004A6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392"/>
        <w:gridCol w:w="850"/>
        <w:gridCol w:w="1026"/>
        <w:gridCol w:w="993"/>
        <w:gridCol w:w="1275"/>
        <w:gridCol w:w="851"/>
        <w:gridCol w:w="850"/>
        <w:gridCol w:w="1134"/>
        <w:gridCol w:w="851"/>
        <w:gridCol w:w="850"/>
        <w:gridCol w:w="851"/>
        <w:gridCol w:w="567"/>
      </w:tblGrid>
      <w:tr w:rsidR="004A623C" w:rsidRPr="004A623C" w:rsidTr="007558F0">
        <w:tc>
          <w:tcPr>
            <w:tcW w:w="392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4A623C">
              <w:rPr>
                <w:rFonts w:ascii="Times New Roman" w:hAnsi="Times New Roman" w:cs="Times New Roman"/>
              </w:rPr>
              <w:t>п</w:t>
            </w:r>
            <w:proofErr w:type="gramEnd"/>
            <w:r w:rsidRPr="004A623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850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>Порода древесной растительности</w:t>
            </w:r>
          </w:p>
        </w:tc>
        <w:tc>
          <w:tcPr>
            <w:tcW w:w="1026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>Коэффициент поправки на социально-экологическую значимость зеленых насаждений</w:t>
            </w:r>
          </w:p>
        </w:tc>
        <w:tc>
          <w:tcPr>
            <w:tcW w:w="993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>Коэффициент обеспеченности жителей зелеными насаждениями</w:t>
            </w:r>
          </w:p>
        </w:tc>
        <w:tc>
          <w:tcPr>
            <w:tcW w:w="1275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 xml:space="preserve">Коэффициент поправки на </w:t>
            </w:r>
            <w:proofErr w:type="spellStart"/>
            <w:r w:rsidRPr="004A623C">
              <w:rPr>
                <w:rFonts w:ascii="Times New Roman" w:hAnsi="Times New Roman" w:cs="Times New Roman"/>
              </w:rPr>
              <w:t>водоохранную</w:t>
            </w:r>
            <w:proofErr w:type="spellEnd"/>
            <w:r w:rsidRPr="004A623C">
              <w:rPr>
                <w:rFonts w:ascii="Times New Roman" w:hAnsi="Times New Roman" w:cs="Times New Roman"/>
              </w:rPr>
              <w:t xml:space="preserve"> ценность зеленых насаждений</w:t>
            </w:r>
          </w:p>
        </w:tc>
        <w:tc>
          <w:tcPr>
            <w:tcW w:w="851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>Количество деревьев, шт.</w:t>
            </w:r>
          </w:p>
        </w:tc>
        <w:tc>
          <w:tcPr>
            <w:tcW w:w="850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>Диаметр на высоте 1,3 м, см.</w:t>
            </w:r>
          </w:p>
        </w:tc>
        <w:tc>
          <w:tcPr>
            <w:tcW w:w="1134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>Коэффициент поправки на текущее состояние зеленых насаждений</w:t>
            </w:r>
          </w:p>
        </w:tc>
        <w:tc>
          <w:tcPr>
            <w:tcW w:w="851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850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>Компенсационная стоимость, руб.</w:t>
            </w:r>
          </w:p>
        </w:tc>
        <w:tc>
          <w:tcPr>
            <w:tcW w:w="851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>Восстановительная стоимость, руб./</w:t>
            </w:r>
            <w:proofErr w:type="spellStart"/>
            <w:proofErr w:type="gramStart"/>
            <w:r w:rsidRPr="004A623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>Всего к оплате, (руб.)</w:t>
            </w:r>
          </w:p>
        </w:tc>
      </w:tr>
      <w:tr w:rsidR="004A623C" w:rsidRPr="004A623C" w:rsidTr="007558F0">
        <w:tc>
          <w:tcPr>
            <w:tcW w:w="392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A623C" w:rsidRPr="004A623C" w:rsidRDefault="004A623C" w:rsidP="004A623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A623C" w:rsidRPr="004A623C" w:rsidRDefault="004A623C" w:rsidP="004A62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4A623C">
        <w:rPr>
          <w:rFonts w:ascii="Times New Roman" w:hAnsi="Times New Roman" w:cs="Times New Roman"/>
          <w:sz w:val="24"/>
          <w:szCs w:val="24"/>
        </w:rPr>
        <w:t>Отдельно стоящие кустарники</w:t>
      </w:r>
    </w:p>
    <w:p w:rsidR="004A623C" w:rsidRPr="004A623C" w:rsidRDefault="004A623C" w:rsidP="004A6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392"/>
        <w:gridCol w:w="850"/>
        <w:gridCol w:w="1026"/>
        <w:gridCol w:w="993"/>
        <w:gridCol w:w="1275"/>
        <w:gridCol w:w="851"/>
        <w:gridCol w:w="850"/>
        <w:gridCol w:w="1134"/>
        <w:gridCol w:w="851"/>
        <w:gridCol w:w="850"/>
        <w:gridCol w:w="851"/>
        <w:gridCol w:w="567"/>
      </w:tblGrid>
      <w:tr w:rsidR="004A623C" w:rsidRPr="004A623C" w:rsidTr="007558F0">
        <w:tc>
          <w:tcPr>
            <w:tcW w:w="392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4A623C">
              <w:rPr>
                <w:rFonts w:ascii="Times New Roman" w:hAnsi="Times New Roman" w:cs="Times New Roman"/>
              </w:rPr>
              <w:t>п</w:t>
            </w:r>
            <w:proofErr w:type="gramEnd"/>
            <w:r w:rsidRPr="004A623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850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>Порода древесной растительности</w:t>
            </w:r>
          </w:p>
        </w:tc>
        <w:tc>
          <w:tcPr>
            <w:tcW w:w="1026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>Коэффициент поправки на социально-экологическую значимость зеленых насаждений</w:t>
            </w:r>
          </w:p>
        </w:tc>
        <w:tc>
          <w:tcPr>
            <w:tcW w:w="993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>Коэффициент обеспеченности жителей зелеными насаждениями</w:t>
            </w:r>
          </w:p>
        </w:tc>
        <w:tc>
          <w:tcPr>
            <w:tcW w:w="1275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 xml:space="preserve">Коэффициент поправки на </w:t>
            </w:r>
            <w:proofErr w:type="spellStart"/>
            <w:r w:rsidRPr="004A623C">
              <w:rPr>
                <w:rFonts w:ascii="Times New Roman" w:hAnsi="Times New Roman" w:cs="Times New Roman"/>
              </w:rPr>
              <w:t>водоохранную</w:t>
            </w:r>
            <w:proofErr w:type="spellEnd"/>
            <w:r w:rsidRPr="004A623C">
              <w:rPr>
                <w:rFonts w:ascii="Times New Roman" w:hAnsi="Times New Roman" w:cs="Times New Roman"/>
              </w:rPr>
              <w:t xml:space="preserve"> ценность зеленых насаждений</w:t>
            </w:r>
          </w:p>
        </w:tc>
        <w:tc>
          <w:tcPr>
            <w:tcW w:w="851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>Количество деревьев, шт.</w:t>
            </w:r>
          </w:p>
        </w:tc>
        <w:tc>
          <w:tcPr>
            <w:tcW w:w="850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>Диаметр на высоте 1,3 м, см.</w:t>
            </w:r>
          </w:p>
        </w:tc>
        <w:tc>
          <w:tcPr>
            <w:tcW w:w="1134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>Коэффициент поправки на текущее состояние зеленых насаждений</w:t>
            </w:r>
          </w:p>
        </w:tc>
        <w:tc>
          <w:tcPr>
            <w:tcW w:w="851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850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>Компенсационная стоимость, руб.</w:t>
            </w:r>
          </w:p>
        </w:tc>
        <w:tc>
          <w:tcPr>
            <w:tcW w:w="851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>Восстановительная стоимость, руб./</w:t>
            </w:r>
            <w:proofErr w:type="spellStart"/>
            <w:proofErr w:type="gramStart"/>
            <w:r w:rsidRPr="004A623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  <w:r w:rsidRPr="004A623C">
              <w:rPr>
                <w:rFonts w:ascii="Times New Roman" w:hAnsi="Times New Roman" w:cs="Times New Roman"/>
              </w:rPr>
              <w:t>Всего к оплате, (руб.)</w:t>
            </w:r>
          </w:p>
        </w:tc>
      </w:tr>
      <w:tr w:rsidR="004A623C" w:rsidRPr="004A623C" w:rsidTr="007558F0">
        <w:tc>
          <w:tcPr>
            <w:tcW w:w="392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A623C" w:rsidRPr="004A623C" w:rsidRDefault="004A623C" w:rsidP="004A623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A623C" w:rsidRDefault="004A623C" w:rsidP="004A623C">
      <w:pPr>
        <w:rPr>
          <w:lang w:bidi="ru-RU"/>
        </w:rPr>
      </w:pPr>
    </w:p>
    <w:p w:rsidR="004A623C" w:rsidRPr="004A623C" w:rsidRDefault="004A623C" w:rsidP="004A623C">
      <w:pPr>
        <w:rPr>
          <w:lang w:bidi="ru-RU"/>
        </w:rPr>
      </w:pPr>
      <w:bookmarkStart w:id="0" w:name="_GoBack"/>
      <w:bookmarkEnd w:id="0"/>
      <w:r w:rsidRPr="004A623C">
        <w:rPr>
          <w:lang w:bidi="ru-RU"/>
        </w:rPr>
        <w:t>РЕКВИЗИТЫ</w:t>
      </w:r>
    </w:p>
    <w:p w:rsidR="004A623C" w:rsidRPr="004A623C" w:rsidRDefault="004A623C" w:rsidP="004A623C">
      <w:pPr>
        <w:rPr>
          <w:lang w:bidi="ru-RU"/>
        </w:rPr>
      </w:pPr>
      <w:r w:rsidRPr="004A623C">
        <w:rPr>
          <w:lang w:bidi="ru-RU"/>
        </w:rPr>
        <w:t>Получател</w:t>
      </w:r>
      <w:proofErr w:type="gramStart"/>
      <w:r w:rsidRPr="004A623C">
        <w:rPr>
          <w:lang w:bidi="ru-RU"/>
        </w:rPr>
        <w:t>ь-</w:t>
      </w:r>
      <w:proofErr w:type="gramEnd"/>
      <w:r w:rsidRPr="004A623C">
        <w:rPr>
          <w:lang w:bidi="ru-RU"/>
        </w:rPr>
        <w:t xml:space="preserve"> УФК по Курской области (Администрация 1 -го Поныровского</w:t>
      </w:r>
    </w:p>
    <w:p w:rsidR="004A623C" w:rsidRPr="004A623C" w:rsidRDefault="004A623C" w:rsidP="004A623C">
      <w:pPr>
        <w:rPr>
          <w:b/>
          <w:bCs/>
          <w:lang w:bidi="ru-RU"/>
        </w:rPr>
      </w:pPr>
      <w:r w:rsidRPr="004A623C">
        <w:rPr>
          <w:lang w:bidi="ru-RU"/>
        </w:rPr>
        <w:lastRenderedPageBreak/>
        <w:t>сельсовета Поныровского района Курской области)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5"/>
        <w:gridCol w:w="7450"/>
      </w:tblGrid>
      <w:tr w:rsidR="004A623C" w:rsidRPr="004A623C" w:rsidTr="007558F0">
        <w:tblPrEx>
          <w:tblCellMar>
            <w:top w:w="0" w:type="dxa"/>
            <w:bottom w:w="0" w:type="dxa"/>
          </w:tblCellMar>
        </w:tblPrEx>
        <w:trPr>
          <w:trHeight w:hRule="exact" w:val="1344"/>
        </w:trPr>
        <w:tc>
          <w:tcPr>
            <w:tcW w:w="1435" w:type="dxa"/>
            <w:shd w:val="clear" w:color="auto" w:fill="FFFFFF"/>
          </w:tcPr>
          <w:p w:rsidR="004A623C" w:rsidRPr="004A623C" w:rsidRDefault="004A623C" w:rsidP="004A623C">
            <w:pPr>
              <w:rPr>
                <w:lang w:bidi="ru-RU"/>
              </w:rPr>
            </w:pPr>
            <w:proofErr w:type="spellStart"/>
            <w:r w:rsidRPr="004A623C">
              <w:rPr>
                <w:lang w:bidi="ru-RU"/>
              </w:rPr>
              <w:t>инн</w:t>
            </w:r>
            <w:proofErr w:type="spellEnd"/>
            <w:r w:rsidRPr="004A623C">
              <w:rPr>
                <w:lang w:bidi="ru-RU"/>
              </w:rPr>
              <w:t>-</w:t>
            </w:r>
          </w:p>
          <w:p w:rsidR="004A623C" w:rsidRPr="004A623C" w:rsidRDefault="004A623C" w:rsidP="004A623C">
            <w:pPr>
              <w:rPr>
                <w:lang w:bidi="ru-RU"/>
              </w:rPr>
            </w:pPr>
            <w:proofErr w:type="spellStart"/>
            <w:r w:rsidRPr="004A623C">
              <w:rPr>
                <w:lang w:bidi="ru-RU"/>
              </w:rPr>
              <w:t>кпп</w:t>
            </w:r>
            <w:proofErr w:type="spellEnd"/>
            <w:r w:rsidRPr="004A623C">
              <w:rPr>
                <w:lang w:bidi="ru-RU"/>
              </w:rPr>
              <w:t>-</w:t>
            </w:r>
          </w:p>
          <w:p w:rsidR="004A623C" w:rsidRPr="004A623C" w:rsidRDefault="004A623C" w:rsidP="004A623C">
            <w:pPr>
              <w:rPr>
                <w:lang w:bidi="ru-RU"/>
              </w:rPr>
            </w:pPr>
            <w:proofErr w:type="spellStart"/>
            <w:r w:rsidRPr="004A623C">
              <w:rPr>
                <w:lang w:bidi="ru-RU"/>
              </w:rPr>
              <w:t>октмо</w:t>
            </w:r>
            <w:proofErr w:type="spellEnd"/>
            <w:r w:rsidRPr="004A623C">
              <w:rPr>
                <w:lang w:bidi="ru-RU"/>
              </w:rPr>
              <w:t>-</w:t>
            </w:r>
          </w:p>
          <w:p w:rsidR="004A623C" w:rsidRPr="004A623C" w:rsidRDefault="004A623C" w:rsidP="004A623C">
            <w:pPr>
              <w:rPr>
                <w:lang w:bidi="ru-RU"/>
              </w:rPr>
            </w:pPr>
            <w:proofErr w:type="gramStart"/>
            <w:r w:rsidRPr="004A623C">
              <w:rPr>
                <w:lang w:bidi="ru-RU"/>
              </w:rPr>
              <w:t>Р</w:t>
            </w:r>
            <w:proofErr w:type="gramEnd"/>
            <w:r w:rsidRPr="004A623C">
              <w:rPr>
                <w:lang w:bidi="ru-RU"/>
              </w:rPr>
              <w:t>/С-</w:t>
            </w:r>
          </w:p>
          <w:p w:rsidR="004A623C" w:rsidRPr="004A623C" w:rsidRDefault="004A623C" w:rsidP="004A623C">
            <w:pPr>
              <w:rPr>
                <w:lang w:bidi="ru-RU"/>
              </w:rPr>
            </w:pPr>
            <w:r w:rsidRPr="004A623C">
              <w:rPr>
                <w:lang w:bidi="ru-RU"/>
              </w:rPr>
              <w:t>БАНК-</w:t>
            </w:r>
          </w:p>
        </w:tc>
        <w:tc>
          <w:tcPr>
            <w:tcW w:w="7450" w:type="dxa"/>
            <w:shd w:val="clear" w:color="auto" w:fill="FFFFFF"/>
          </w:tcPr>
          <w:p w:rsidR="004A623C" w:rsidRPr="004A623C" w:rsidRDefault="004A623C" w:rsidP="004A623C">
            <w:pPr>
              <w:rPr>
                <w:lang w:bidi="ru-RU"/>
              </w:rPr>
            </w:pPr>
            <w:r w:rsidRPr="004A623C">
              <w:rPr>
                <w:lang w:bidi="ru-RU"/>
              </w:rPr>
              <w:t>4618001043</w:t>
            </w:r>
          </w:p>
          <w:p w:rsidR="004A623C" w:rsidRPr="004A623C" w:rsidRDefault="004A623C" w:rsidP="004A623C">
            <w:pPr>
              <w:rPr>
                <w:lang w:bidi="ru-RU"/>
              </w:rPr>
            </w:pPr>
            <w:r w:rsidRPr="004A623C">
              <w:rPr>
                <w:lang w:bidi="ru-RU"/>
              </w:rPr>
              <w:t>461801001</w:t>
            </w:r>
          </w:p>
          <w:p w:rsidR="004A623C" w:rsidRPr="004A623C" w:rsidRDefault="004A623C" w:rsidP="004A623C">
            <w:pPr>
              <w:rPr>
                <w:lang w:bidi="ru-RU"/>
              </w:rPr>
            </w:pPr>
            <w:r w:rsidRPr="004A623C">
              <w:rPr>
                <w:lang w:bidi="ru-RU"/>
              </w:rPr>
              <w:t>38630436</w:t>
            </w:r>
          </w:p>
          <w:p w:rsidR="004A623C" w:rsidRPr="004A623C" w:rsidRDefault="004A623C" w:rsidP="004A623C">
            <w:pPr>
              <w:rPr>
                <w:lang w:bidi="ru-RU"/>
              </w:rPr>
            </w:pPr>
            <w:r w:rsidRPr="004A623C">
              <w:rPr>
                <w:lang w:bidi="ru-RU"/>
              </w:rPr>
              <w:t>03100643000000014400</w:t>
            </w:r>
          </w:p>
          <w:p w:rsidR="004A623C" w:rsidRPr="004A623C" w:rsidRDefault="004A623C" w:rsidP="004A623C">
            <w:pPr>
              <w:rPr>
                <w:lang w:bidi="ru-RU"/>
              </w:rPr>
            </w:pPr>
            <w:r w:rsidRPr="004A623C">
              <w:rPr>
                <w:lang w:bidi="ru-RU"/>
              </w:rPr>
              <w:t xml:space="preserve">Отделение Курск Банка России //УФК по Курской области </w:t>
            </w:r>
            <w:proofErr w:type="spellStart"/>
            <w:r w:rsidRPr="004A623C">
              <w:rPr>
                <w:lang w:bidi="ru-RU"/>
              </w:rPr>
              <w:t>г</w:t>
            </w:r>
            <w:proofErr w:type="gramStart"/>
            <w:r w:rsidRPr="004A623C">
              <w:rPr>
                <w:lang w:bidi="ru-RU"/>
              </w:rPr>
              <w:t>.К</w:t>
            </w:r>
            <w:proofErr w:type="gramEnd"/>
            <w:r w:rsidRPr="004A623C">
              <w:rPr>
                <w:lang w:bidi="ru-RU"/>
              </w:rPr>
              <w:t>урск</w:t>
            </w:r>
            <w:proofErr w:type="spellEnd"/>
          </w:p>
        </w:tc>
      </w:tr>
    </w:tbl>
    <w:p w:rsidR="004A623C" w:rsidRDefault="004A623C" w:rsidP="004A623C">
      <w:pPr>
        <w:rPr>
          <w:lang w:bidi="ru-RU"/>
        </w:rPr>
      </w:pPr>
      <w:r w:rsidRPr="004A623C">
        <w:rPr>
          <w:lang w:bidi="ru-RU"/>
        </w:rPr>
        <w:t>БИК-</w:t>
      </w:r>
      <w:r w:rsidRPr="004A623C">
        <w:rPr>
          <w:lang w:bidi="ru-RU"/>
        </w:rPr>
        <w:tab/>
        <w:t>013807906</w:t>
      </w:r>
    </w:p>
    <w:p w:rsidR="004A623C" w:rsidRPr="004A623C" w:rsidRDefault="004A623C" w:rsidP="004A623C">
      <w:pPr>
        <w:rPr>
          <w:lang w:bidi="ru-RU"/>
        </w:rPr>
      </w:pPr>
      <w:r w:rsidRPr="004A623C">
        <w:rPr>
          <w:lang w:bidi="ru-RU"/>
        </w:rPr>
        <w:t xml:space="preserve">Единый </w:t>
      </w:r>
      <w:r w:rsidRPr="004A623C">
        <w:rPr>
          <w:b/>
          <w:bCs/>
          <w:lang w:bidi="ru-RU"/>
        </w:rPr>
        <w:t xml:space="preserve">казначейский счет- </w:t>
      </w:r>
      <w:r w:rsidRPr="004A623C">
        <w:rPr>
          <w:lang w:bidi="ru-RU"/>
        </w:rPr>
        <w:t>40102810545370000038 ОГРН-</w:t>
      </w:r>
      <w:r w:rsidRPr="004A623C">
        <w:rPr>
          <w:lang w:bidi="ru-RU"/>
        </w:rPr>
        <w:tab/>
        <w:t>1034629001483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5"/>
        <w:gridCol w:w="7450"/>
      </w:tblGrid>
      <w:tr w:rsidR="004A623C" w:rsidRPr="004A623C" w:rsidTr="007558F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1435" w:type="dxa"/>
            <w:shd w:val="clear" w:color="auto" w:fill="FFFFFF"/>
          </w:tcPr>
          <w:p w:rsidR="004A623C" w:rsidRPr="004A623C" w:rsidRDefault="004A623C" w:rsidP="004A623C">
            <w:pPr>
              <w:rPr>
                <w:lang w:bidi="ru-RU"/>
              </w:rPr>
            </w:pPr>
            <w:proofErr w:type="gramStart"/>
            <w:r w:rsidRPr="004A623C">
              <w:rPr>
                <w:lang w:bidi="ru-RU"/>
              </w:rPr>
              <w:t>л</w:t>
            </w:r>
            <w:proofErr w:type="gramEnd"/>
            <w:r w:rsidRPr="004A623C">
              <w:rPr>
                <w:lang w:bidi="ru-RU"/>
              </w:rPr>
              <w:t>/с-</w:t>
            </w:r>
          </w:p>
          <w:p w:rsidR="004A623C" w:rsidRPr="004A623C" w:rsidRDefault="004A623C" w:rsidP="004A623C">
            <w:pPr>
              <w:rPr>
                <w:lang w:bidi="ru-RU"/>
              </w:rPr>
            </w:pPr>
            <w:r w:rsidRPr="004A623C">
              <w:rPr>
                <w:lang w:bidi="ru-RU"/>
              </w:rPr>
              <w:t>КБК-</w:t>
            </w:r>
          </w:p>
        </w:tc>
        <w:tc>
          <w:tcPr>
            <w:tcW w:w="7450" w:type="dxa"/>
            <w:shd w:val="clear" w:color="auto" w:fill="FFFFFF"/>
          </w:tcPr>
          <w:p w:rsidR="004A623C" w:rsidRPr="004A623C" w:rsidRDefault="004A623C" w:rsidP="004A623C">
            <w:pPr>
              <w:rPr>
                <w:lang w:bidi="ru-RU"/>
              </w:rPr>
            </w:pPr>
            <w:r w:rsidRPr="004A623C">
              <w:rPr>
                <w:lang w:bidi="ru-RU"/>
              </w:rPr>
              <w:t>04443018510</w:t>
            </w:r>
          </w:p>
          <w:p w:rsidR="004A623C" w:rsidRPr="004A623C" w:rsidRDefault="004A623C" w:rsidP="004A623C">
            <w:pPr>
              <w:rPr>
                <w:lang w:bidi="ru-RU"/>
              </w:rPr>
            </w:pPr>
            <w:r w:rsidRPr="004A623C">
              <w:rPr>
                <w:lang w:bidi="ru-RU"/>
              </w:rPr>
              <w:t>00120705030100000150</w:t>
            </w:r>
          </w:p>
        </w:tc>
      </w:tr>
    </w:tbl>
    <w:p w:rsidR="004A623C" w:rsidRPr="004A623C" w:rsidRDefault="004A623C" w:rsidP="004A623C">
      <w:pPr>
        <w:rPr>
          <w:lang w:bidi="ru-RU"/>
        </w:rPr>
      </w:pPr>
    </w:p>
    <w:p w:rsidR="004A623C" w:rsidRDefault="004A623C"/>
    <w:p w:rsidR="004A623C" w:rsidRDefault="004A623C"/>
    <w:sectPr w:rsidR="004A623C" w:rsidSect="004A623C">
      <w:pgSz w:w="12240" w:h="15840"/>
      <w:pgMar w:top="720" w:right="720" w:bottom="720" w:left="720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4A9"/>
    <w:rsid w:val="002F7C5D"/>
    <w:rsid w:val="004A623C"/>
    <w:rsid w:val="008D33A2"/>
    <w:rsid w:val="00D51DB0"/>
    <w:rsid w:val="00E2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6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6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2301</Words>
  <Characters>13116</Characters>
  <Application>Microsoft Office Word</Application>
  <DocSecurity>0</DocSecurity>
  <Lines>109</Lines>
  <Paragraphs>30</Paragraphs>
  <ScaleCrop>false</ScaleCrop>
  <Company>diakov.net</Company>
  <LinksUpToDate>false</LinksUpToDate>
  <CharactersWithSpaces>15387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2023-05-11T10:14:00Z</dcterms:created>
  <dcterms:modified xsi:type="dcterms:W3CDTF">2023-05-11T10:20:00Z</dcterms:modified>
</cp:coreProperties>
</file>